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77" w:rsidRDefault="00032977" w:rsidP="000329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:rsidR="00032977" w:rsidRDefault="00032977" w:rsidP="000329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032977" w:rsidRDefault="00032977" w:rsidP="00032977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032977" w:rsidRDefault="00032977" w:rsidP="00032977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3"/>
        <w:gridCol w:w="4913"/>
      </w:tblGrid>
      <w:tr w:rsidR="00032977" w:rsidTr="00032977">
        <w:trPr>
          <w:jc w:val="center"/>
        </w:trPr>
        <w:tc>
          <w:tcPr>
            <w:tcW w:w="5494" w:type="dxa"/>
            <w:hideMark/>
          </w:tcPr>
          <w:p w:rsidR="00032977" w:rsidRDefault="000329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:rsidR="00032977" w:rsidRDefault="000329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:rsidR="00032977" w:rsidRDefault="000329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:rsidR="00032977" w:rsidRDefault="000329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МБОУ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Центр образования </w:t>
            </w: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«Перспектива» г. Брянска</w:t>
            </w: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032977" w:rsidRDefault="0003297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FFFFFF"/>
                <w:sz w:val="24"/>
                <w:szCs w:val="28"/>
              </w:rPr>
            </w:pPr>
          </w:p>
        </w:tc>
      </w:tr>
    </w:tbl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940A9" w:rsidRPr="00BB55AC" w:rsidRDefault="00D940A9" w:rsidP="00D940A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940A9" w:rsidRPr="00BB55AC" w:rsidRDefault="00D940A9" w:rsidP="00D940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940A9" w:rsidRPr="00BB55AC" w:rsidRDefault="00D940A9" w:rsidP="00D940A9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BB55AC">
        <w:rPr>
          <w:b/>
          <w:bCs/>
          <w:color w:val="auto"/>
          <w:sz w:val="48"/>
          <w:szCs w:val="48"/>
        </w:rPr>
        <w:t>РАБОЧАЯ ПРОГРАММА</w:t>
      </w:r>
    </w:p>
    <w:p w:rsidR="00D940A9" w:rsidRPr="00BB55AC" w:rsidRDefault="00D940A9" w:rsidP="00D940A9">
      <w:pPr>
        <w:pStyle w:val="Default"/>
        <w:jc w:val="center"/>
        <w:rPr>
          <w:color w:val="auto"/>
          <w:sz w:val="48"/>
          <w:szCs w:val="48"/>
        </w:rPr>
      </w:pPr>
    </w:p>
    <w:p w:rsidR="00D940A9" w:rsidRPr="00BB55AC" w:rsidRDefault="00D940A9" w:rsidP="00D940A9">
      <w:pPr>
        <w:pStyle w:val="Default"/>
        <w:jc w:val="center"/>
        <w:rPr>
          <w:bCs/>
          <w:color w:val="auto"/>
          <w:sz w:val="40"/>
          <w:szCs w:val="40"/>
          <w:u w:val="single"/>
        </w:rPr>
      </w:pPr>
      <w:r w:rsidRPr="00BB55AC">
        <w:rPr>
          <w:bCs/>
          <w:color w:val="auto"/>
          <w:sz w:val="40"/>
          <w:szCs w:val="40"/>
        </w:rPr>
        <w:t xml:space="preserve">по </w:t>
      </w:r>
      <w:r>
        <w:rPr>
          <w:bCs/>
          <w:color w:val="auto"/>
          <w:sz w:val="40"/>
          <w:szCs w:val="40"/>
          <w:u w:val="single"/>
        </w:rPr>
        <w:t>математике</w:t>
      </w:r>
    </w:p>
    <w:p w:rsidR="00D940A9" w:rsidRPr="00BB55AC" w:rsidRDefault="00D940A9" w:rsidP="00D940A9">
      <w:pPr>
        <w:pStyle w:val="Default"/>
        <w:jc w:val="center"/>
        <w:rPr>
          <w:color w:val="auto"/>
          <w:sz w:val="40"/>
          <w:szCs w:val="40"/>
        </w:rPr>
      </w:pPr>
      <w:r w:rsidRPr="00BB55AC">
        <w:rPr>
          <w:bCs/>
          <w:color w:val="auto"/>
          <w:sz w:val="40"/>
          <w:szCs w:val="40"/>
        </w:rPr>
        <w:t xml:space="preserve">для </w:t>
      </w:r>
      <w:r w:rsidR="00E33CB6" w:rsidRPr="00032977">
        <w:rPr>
          <w:bCs/>
          <w:color w:val="auto"/>
          <w:sz w:val="40"/>
          <w:szCs w:val="40"/>
        </w:rPr>
        <w:t xml:space="preserve">3 </w:t>
      </w:r>
      <w:r w:rsidRPr="00BB55AC">
        <w:rPr>
          <w:bCs/>
          <w:color w:val="auto"/>
          <w:sz w:val="40"/>
          <w:szCs w:val="40"/>
        </w:rPr>
        <w:t>класса</w:t>
      </w:r>
    </w:p>
    <w:p w:rsidR="00D940A9" w:rsidRPr="00BB55AC" w:rsidRDefault="00D940A9" w:rsidP="00D940A9">
      <w:pPr>
        <w:pStyle w:val="Default"/>
        <w:jc w:val="center"/>
        <w:rPr>
          <w:color w:val="auto"/>
          <w:sz w:val="36"/>
          <w:szCs w:val="36"/>
        </w:rPr>
      </w:pPr>
      <w:proofErr w:type="gramStart"/>
      <w:r w:rsidRPr="00BB55AC">
        <w:rPr>
          <w:bCs/>
          <w:color w:val="auto"/>
          <w:sz w:val="36"/>
          <w:szCs w:val="36"/>
        </w:rPr>
        <w:t xml:space="preserve">на  </w:t>
      </w:r>
      <w:r w:rsidRPr="00BB55AC">
        <w:rPr>
          <w:bCs/>
          <w:color w:val="auto"/>
          <w:sz w:val="36"/>
          <w:szCs w:val="36"/>
          <w:u w:val="single"/>
        </w:rPr>
        <w:t>202</w:t>
      </w:r>
      <w:r w:rsidR="00032977">
        <w:rPr>
          <w:bCs/>
          <w:color w:val="auto"/>
          <w:sz w:val="36"/>
          <w:szCs w:val="36"/>
          <w:u w:val="single"/>
        </w:rPr>
        <w:t>2</w:t>
      </w:r>
      <w:proofErr w:type="gramEnd"/>
      <w:r w:rsidRPr="00BB55AC">
        <w:rPr>
          <w:bCs/>
          <w:color w:val="auto"/>
          <w:sz w:val="36"/>
          <w:szCs w:val="36"/>
          <w:u w:val="single"/>
        </w:rPr>
        <w:t>-202</w:t>
      </w:r>
      <w:r w:rsidR="00032977">
        <w:rPr>
          <w:bCs/>
          <w:color w:val="auto"/>
          <w:sz w:val="36"/>
          <w:szCs w:val="36"/>
          <w:u w:val="single"/>
        </w:rPr>
        <w:t>3</w:t>
      </w:r>
      <w:r w:rsidR="004D3E2F" w:rsidRPr="004D3E2F">
        <w:rPr>
          <w:bCs/>
          <w:color w:val="auto"/>
          <w:sz w:val="36"/>
          <w:szCs w:val="36"/>
        </w:rPr>
        <w:t xml:space="preserve"> </w:t>
      </w:r>
      <w:r w:rsidRPr="00BB55AC">
        <w:rPr>
          <w:bCs/>
          <w:color w:val="auto"/>
          <w:sz w:val="36"/>
          <w:szCs w:val="36"/>
        </w:rPr>
        <w:t>учебный год</w:t>
      </w:r>
    </w:p>
    <w:p w:rsidR="00D940A9" w:rsidRPr="00BB55AC" w:rsidRDefault="00D940A9" w:rsidP="00D940A9">
      <w:pPr>
        <w:spacing w:after="0" w:line="360" w:lineRule="auto"/>
        <w:rPr>
          <w:rFonts w:ascii="Times New Roman" w:eastAsia="Calibri" w:hAnsi="Times New Roman"/>
          <w:sz w:val="40"/>
          <w:szCs w:val="40"/>
        </w:rPr>
      </w:pPr>
    </w:p>
    <w:p w:rsidR="00D940A9" w:rsidRPr="00BB55AC" w:rsidRDefault="00D940A9" w:rsidP="00D940A9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D940A9" w:rsidRPr="00BB55AC" w:rsidRDefault="00D940A9" w:rsidP="00D940A9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D940A9" w:rsidRPr="00BB55AC" w:rsidRDefault="00D940A9" w:rsidP="00D940A9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</w:p>
    <w:p w:rsidR="00D940A9" w:rsidRPr="00BB55AC" w:rsidRDefault="00D940A9" w:rsidP="00D940A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D940A9" w:rsidRPr="00BB55AC" w:rsidRDefault="005C793B" w:rsidP="00D940A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br/>
      </w:r>
      <w:r w:rsidR="00E33CB6">
        <w:rPr>
          <w:rFonts w:ascii="Times New Roman" w:eastAsia="Calibri" w:hAnsi="Times New Roman"/>
          <w:b/>
          <w:i/>
          <w:sz w:val="40"/>
          <w:szCs w:val="40"/>
        </w:rPr>
        <w:br/>
      </w:r>
      <w:r w:rsidR="00E33CB6">
        <w:rPr>
          <w:rFonts w:ascii="Times New Roman" w:eastAsia="Calibri" w:hAnsi="Times New Roman"/>
          <w:b/>
          <w:i/>
          <w:sz w:val="40"/>
          <w:szCs w:val="40"/>
        </w:rPr>
        <w:br/>
      </w:r>
    </w:p>
    <w:p w:rsidR="00D940A9" w:rsidRPr="00BB55AC" w:rsidRDefault="00D940A9" w:rsidP="00D940A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D940A9" w:rsidRPr="00BB55AC" w:rsidRDefault="00D940A9" w:rsidP="00D940A9">
      <w:pPr>
        <w:pStyle w:val="Default"/>
        <w:jc w:val="center"/>
        <w:rPr>
          <w:b/>
          <w:color w:val="auto"/>
          <w:sz w:val="32"/>
          <w:szCs w:val="32"/>
        </w:rPr>
      </w:pPr>
      <w:r w:rsidRPr="00BB55AC">
        <w:rPr>
          <w:b/>
          <w:color w:val="auto"/>
          <w:sz w:val="32"/>
          <w:szCs w:val="32"/>
        </w:rPr>
        <w:t>г. Брянск</w:t>
      </w:r>
    </w:p>
    <w:p w:rsidR="00D940A9" w:rsidRPr="00BB55AC" w:rsidRDefault="00D940A9" w:rsidP="00D940A9">
      <w:pPr>
        <w:spacing w:after="0" w:line="240" w:lineRule="auto"/>
        <w:jc w:val="center"/>
        <w:rPr>
          <w:b/>
          <w:sz w:val="32"/>
          <w:szCs w:val="32"/>
        </w:rPr>
      </w:pPr>
      <w:r w:rsidRPr="00BB55AC">
        <w:rPr>
          <w:rFonts w:ascii="Times New Roman" w:hAnsi="Times New Roman"/>
          <w:b/>
          <w:sz w:val="32"/>
          <w:szCs w:val="32"/>
        </w:rPr>
        <w:t>202</w:t>
      </w:r>
      <w:r w:rsidR="00032977">
        <w:rPr>
          <w:rFonts w:ascii="Times New Roman" w:hAnsi="Times New Roman"/>
          <w:b/>
          <w:sz w:val="32"/>
          <w:szCs w:val="32"/>
        </w:rPr>
        <w:t>2</w:t>
      </w:r>
    </w:p>
    <w:p w:rsidR="00D940A9" w:rsidRDefault="00D940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3B" w:rsidRPr="006F7DD3" w:rsidRDefault="006D363B" w:rsidP="006D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D363B" w:rsidRPr="006F7DD3" w:rsidRDefault="006D363B" w:rsidP="006D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3B" w:rsidRDefault="006D363B" w:rsidP="006D363B">
      <w:pPr>
        <w:pStyle w:val="Default"/>
        <w:ind w:firstLine="709"/>
        <w:jc w:val="both"/>
        <w:rPr>
          <w:color w:val="auto"/>
        </w:rPr>
      </w:pPr>
      <w:r w:rsidRPr="003C1A85">
        <w:rPr>
          <w:color w:val="000000" w:themeColor="text1"/>
        </w:rPr>
        <w:t>Рабочая программа составлена на основе УМК «Школа России»</w:t>
      </w:r>
      <w:r w:rsidRPr="00B25779">
        <w:rPr>
          <w:color w:val="auto"/>
        </w:rPr>
        <w:t xml:space="preserve"> </w:t>
      </w:r>
      <w:r w:rsidRPr="00217895">
        <w:rPr>
          <w:color w:val="auto"/>
        </w:rPr>
        <w:t>3 класс, автор</w:t>
      </w:r>
      <w:r>
        <w:rPr>
          <w:color w:val="auto"/>
        </w:rPr>
        <w:t>ы М.И. Моро и др.</w:t>
      </w:r>
    </w:p>
    <w:p w:rsidR="00C15330" w:rsidRPr="00E450D7" w:rsidRDefault="00C15330" w:rsidP="00C15330">
      <w:pPr>
        <w:pStyle w:val="Default"/>
        <w:ind w:firstLine="709"/>
        <w:jc w:val="both"/>
      </w:pPr>
      <w:r w:rsidRPr="00E450D7">
        <w:t>В соответствии с учебным планом в 3 классе на учебный предмет «</w:t>
      </w:r>
      <w:r>
        <w:t>математика</w:t>
      </w:r>
      <w:r w:rsidRPr="00E450D7">
        <w:t xml:space="preserve">» отводится </w:t>
      </w:r>
      <w:r>
        <w:t>136</w:t>
      </w:r>
      <w:r w:rsidRPr="00E450D7">
        <w:t xml:space="preserve"> час</w:t>
      </w:r>
      <w:r>
        <w:t>ов</w:t>
      </w:r>
      <w:r w:rsidRPr="00E450D7">
        <w:t xml:space="preserve"> (из расчета </w:t>
      </w:r>
      <w:r>
        <w:t>4</w:t>
      </w:r>
      <w:r w:rsidRPr="00E450D7">
        <w:t xml:space="preserve"> ч. в неделю). </w:t>
      </w:r>
    </w:p>
    <w:p w:rsidR="00C15330" w:rsidRPr="00E450D7" w:rsidRDefault="00C15330" w:rsidP="00C15330">
      <w:pPr>
        <w:pStyle w:val="Default"/>
        <w:ind w:firstLine="709"/>
        <w:jc w:val="both"/>
      </w:pPr>
      <w:r>
        <w:t xml:space="preserve">Общее количеств часов за год, согласно календарному учебному графику – </w:t>
      </w:r>
      <w:r w:rsidRPr="00C15330">
        <w:rPr>
          <w:b/>
        </w:rPr>
        <w:t>134 часа.</w:t>
      </w:r>
      <w:r>
        <w:t xml:space="preserve"> </w:t>
      </w:r>
      <w:r w:rsidRPr="00C15330">
        <w:rPr>
          <w:color w:val="auto"/>
        </w:rPr>
        <w:t>Исходя из этого, целесообразно уплотнить материал на 2 часа при изучении раздела «</w:t>
      </w:r>
      <w:r w:rsidRPr="00C15330">
        <w:rPr>
          <w:rFonts w:eastAsia="Times New Roman"/>
          <w:color w:val="auto"/>
          <w:lang w:eastAsia="ar-SA"/>
        </w:rPr>
        <w:t>Итоговое повторение «Что узнали, чему научились в 3 классе»</w:t>
      </w:r>
      <w:r>
        <w:rPr>
          <w:rFonts w:eastAsia="Times New Roman"/>
          <w:color w:val="auto"/>
          <w:lang w:eastAsia="ar-SA"/>
        </w:rPr>
        <w:t>.</w:t>
      </w:r>
      <w:r w:rsidRPr="00C15330">
        <w:rPr>
          <w:rFonts w:eastAsia="Times New Roman"/>
          <w:color w:val="auto"/>
          <w:lang w:eastAsia="ar-SA"/>
        </w:rPr>
        <w:t xml:space="preserve"> </w:t>
      </w:r>
      <w:r w:rsidRPr="00C15330">
        <w:rPr>
          <w:rFonts w:eastAsia="Times New Roman"/>
          <w:color w:val="auto"/>
          <w:shd w:val="clear" w:color="auto" w:fill="FFFFFF"/>
          <w:lang w:eastAsia="ar-SA"/>
        </w:rPr>
        <w:t>Проверка знаний».</w:t>
      </w:r>
    </w:p>
    <w:p w:rsidR="00C15330" w:rsidRDefault="00C15330" w:rsidP="006D363B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63B" w:rsidRPr="00217895" w:rsidRDefault="006D363B" w:rsidP="006D363B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895">
        <w:rPr>
          <w:rFonts w:ascii="Times New Roman" w:hAnsi="Times New Roman" w:cs="Times New Roman"/>
          <w:i/>
          <w:sz w:val="24"/>
          <w:szCs w:val="24"/>
        </w:rPr>
        <w:t xml:space="preserve">Рабочая программа составлена </w:t>
      </w:r>
      <w:r w:rsidRPr="00217895">
        <w:rPr>
          <w:rFonts w:ascii="Times New Roman" w:hAnsi="Times New Roman" w:cs="Times New Roman"/>
          <w:b/>
          <w:i/>
          <w:sz w:val="24"/>
          <w:szCs w:val="24"/>
        </w:rPr>
        <w:t>с учетом целевых приоритетов Программы воспитания</w:t>
      </w:r>
      <w:r w:rsidRPr="00217895">
        <w:rPr>
          <w:rFonts w:ascii="Times New Roman" w:hAnsi="Times New Roman" w:cs="Times New Roman"/>
          <w:i/>
          <w:sz w:val="24"/>
          <w:szCs w:val="24"/>
        </w:rPr>
        <w:t xml:space="preserve"> МБОУ СОШ № 71 г. Брянска.</w:t>
      </w:r>
      <w:r w:rsidRPr="00217895">
        <w:rPr>
          <w:rFonts w:ascii="Times New Roman" w:hAnsi="Times New Roman" w:cs="Times New Roman"/>
          <w:i/>
          <w:sz w:val="24"/>
          <w:szCs w:val="24"/>
        </w:rPr>
        <w:br/>
      </w:r>
      <w:r w:rsidRPr="00217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уровне начального общего образования, а именно:</w:t>
      </w:r>
    </w:p>
    <w:p w:rsidR="006D363B" w:rsidRPr="00217895" w:rsidRDefault="006D363B" w:rsidP="006D363B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1-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363B" w:rsidRPr="00217895" w:rsidRDefault="006D363B" w:rsidP="006D363B">
      <w:pPr>
        <w:tabs>
          <w:tab w:val="left" w:pos="1177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2-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6D363B" w:rsidRPr="00217895" w:rsidRDefault="006D363B" w:rsidP="006D363B">
      <w:pPr>
        <w:tabs>
          <w:tab w:val="left" w:pos="1148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3-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6D363B" w:rsidRPr="00217895" w:rsidRDefault="006D363B" w:rsidP="006D363B">
      <w:pPr>
        <w:tabs>
          <w:tab w:val="left" w:pos="1148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4</w:t>
      </w:r>
      <w:r w:rsidRPr="00217895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D363B" w:rsidRPr="00217895" w:rsidRDefault="006D363B" w:rsidP="006D363B">
      <w:pPr>
        <w:tabs>
          <w:tab w:val="left" w:pos="1153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5-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6D363B" w:rsidRPr="00217895" w:rsidRDefault="006D363B" w:rsidP="006D363B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6-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6D363B" w:rsidRPr="00217895" w:rsidRDefault="006D363B" w:rsidP="006D363B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Pr="00217895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6D363B" w:rsidRPr="00217895" w:rsidRDefault="006D363B" w:rsidP="006D363B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8-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6D363B" w:rsidRPr="00217895" w:rsidRDefault="006D363B" w:rsidP="006D363B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9-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D363B" w:rsidRPr="00217895" w:rsidRDefault="006D363B" w:rsidP="006D363B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10</w:t>
      </w:r>
      <w:r w:rsidRPr="00217895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D363B" w:rsidRPr="00217895" w:rsidRDefault="006D363B" w:rsidP="006D363B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63B" w:rsidRPr="00217895" w:rsidRDefault="006D363B" w:rsidP="006D363B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календарно-</w:t>
      </w:r>
      <w:r w:rsidRPr="00217895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тематическом планировании данные целевые приоритеты отмечены соответствующим порядковым номером от 1 до 10 </w:t>
      </w:r>
    </w:p>
    <w:p w:rsidR="006D363B" w:rsidRDefault="006D363B" w:rsidP="006D363B">
      <w:pPr>
        <w:pStyle w:val="Default"/>
        <w:jc w:val="both"/>
        <w:rPr>
          <w:color w:val="FF0000"/>
        </w:rPr>
      </w:pPr>
    </w:p>
    <w:p w:rsidR="00775E76" w:rsidRDefault="00775E76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E362B4" w:rsidRDefault="00E362B4" w:rsidP="00775E76">
      <w:pPr>
        <w:pStyle w:val="Default"/>
        <w:jc w:val="both"/>
        <w:rPr>
          <w:color w:val="FF0000"/>
        </w:rPr>
      </w:pPr>
    </w:p>
    <w:p w:rsidR="00E362B4" w:rsidRDefault="00E362B4" w:rsidP="00775E76">
      <w:pPr>
        <w:pStyle w:val="Default"/>
        <w:jc w:val="both"/>
        <w:rPr>
          <w:color w:val="FF0000"/>
        </w:rPr>
      </w:pPr>
    </w:p>
    <w:p w:rsidR="00E362B4" w:rsidRDefault="00E362B4" w:rsidP="00775E76">
      <w:pPr>
        <w:pStyle w:val="Default"/>
        <w:jc w:val="both"/>
        <w:rPr>
          <w:color w:val="FF0000"/>
        </w:rPr>
      </w:pPr>
    </w:p>
    <w:p w:rsidR="00E362B4" w:rsidRDefault="00E362B4" w:rsidP="00775E76">
      <w:pPr>
        <w:pStyle w:val="Default"/>
        <w:jc w:val="both"/>
        <w:rPr>
          <w:color w:val="FF0000"/>
        </w:rPr>
      </w:pPr>
    </w:p>
    <w:p w:rsidR="00E362B4" w:rsidRDefault="00E362B4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363B" w:rsidRDefault="006D363B" w:rsidP="00775E76">
      <w:pPr>
        <w:pStyle w:val="Default"/>
        <w:jc w:val="both"/>
        <w:rPr>
          <w:color w:val="FF0000"/>
        </w:rPr>
      </w:pPr>
    </w:p>
    <w:p w:rsidR="006D5954" w:rsidRPr="00566D34" w:rsidRDefault="006D5954" w:rsidP="00566D34">
      <w:pPr>
        <w:pStyle w:val="Default"/>
        <w:jc w:val="both"/>
        <w:rPr>
          <w:color w:val="FF0000"/>
        </w:rPr>
      </w:pPr>
    </w:p>
    <w:p w:rsidR="00491A80" w:rsidRPr="00291909" w:rsidRDefault="009479C2" w:rsidP="00E345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</w:t>
      </w:r>
      <w:r w:rsidR="00491A80" w:rsidRPr="0029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ультаты изучения учебного </w:t>
      </w:r>
      <w:r w:rsidR="0029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E34593" w:rsidRPr="006F7DD3" w:rsidRDefault="00E34593" w:rsidP="00E345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Личностные результаты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 xml:space="preserve">У учащегося будут сформированы: 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навыки в проведении самоконтроля и самооценки результатов своей учебной деятельности;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положительное отношение к урокам математики, к учебе, к школе;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понимание значения математических знаний в собственной жизни;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понимание значения математики в жизни и деятельности человека;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восприятие критериев оценки учебной деятельности и понимание оценок учителя успешности учебной деятельности;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знать и применять правила общения, осваивать навыки сотрудничества в учебной деятельности;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начальные представления об основах гражданской идентичности (через систему определенных заданий и упражнений);</w:t>
      </w:r>
    </w:p>
    <w:p w:rsidR="00491A80" w:rsidRPr="006F7DD3" w:rsidRDefault="00491A80" w:rsidP="00E34593">
      <w:pPr>
        <w:pStyle w:val="16"/>
        <w:numPr>
          <w:ilvl w:val="0"/>
          <w:numId w:val="13"/>
        </w:numPr>
        <w:jc w:val="both"/>
      </w:pPr>
      <w:r w:rsidRPr="006F7DD3"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для формирования:</w:t>
      </w:r>
    </w:p>
    <w:p w:rsidR="00491A80" w:rsidRPr="006F7DD3" w:rsidRDefault="00491A80" w:rsidP="00E34593">
      <w:pPr>
        <w:pStyle w:val="16"/>
        <w:numPr>
          <w:ilvl w:val="0"/>
          <w:numId w:val="14"/>
        </w:numPr>
        <w:jc w:val="both"/>
      </w:pPr>
      <w:r w:rsidRPr="006F7DD3">
        <w:t>начальны</w:t>
      </w:r>
      <w:r w:rsidR="00B1361C" w:rsidRPr="006F7DD3">
        <w:t>х</w:t>
      </w:r>
      <w:r w:rsidRPr="006F7DD3">
        <w:t xml:space="preserve"> представлени</w:t>
      </w:r>
      <w:r w:rsidR="00B1361C" w:rsidRPr="006F7DD3">
        <w:t>й</w:t>
      </w:r>
      <w:r w:rsidRPr="006F7DD3">
        <w:t xml:space="preserve"> об универсальности математических способов познания окружающего мира;</w:t>
      </w:r>
    </w:p>
    <w:p w:rsidR="00491A80" w:rsidRPr="006F7DD3" w:rsidRDefault="00491A80" w:rsidP="00E34593">
      <w:pPr>
        <w:pStyle w:val="16"/>
        <w:numPr>
          <w:ilvl w:val="0"/>
          <w:numId w:val="14"/>
        </w:numPr>
        <w:jc w:val="both"/>
      </w:pPr>
      <w:r w:rsidRPr="006F7DD3">
        <w:t>осознани</w:t>
      </w:r>
      <w:r w:rsidR="00B1361C" w:rsidRPr="006F7DD3">
        <w:t>я</w:t>
      </w:r>
      <w:r w:rsidRPr="006F7DD3">
        <w:t xml:space="preserve"> значения математических знаний в жизни человека, при изучении других школьных дисциплин;</w:t>
      </w:r>
    </w:p>
    <w:p w:rsidR="00491A80" w:rsidRPr="006F7DD3" w:rsidRDefault="00491A80" w:rsidP="00E34593">
      <w:pPr>
        <w:pStyle w:val="16"/>
        <w:numPr>
          <w:ilvl w:val="0"/>
          <w:numId w:val="14"/>
        </w:numPr>
        <w:jc w:val="both"/>
      </w:pPr>
      <w:r w:rsidRPr="006F7DD3">
        <w:t>осознанно</w:t>
      </w:r>
      <w:r w:rsidR="00B1361C" w:rsidRPr="006F7DD3">
        <w:t>го</w:t>
      </w:r>
      <w:r w:rsidRPr="006F7DD3">
        <w:t xml:space="preserve"> проведени</w:t>
      </w:r>
      <w:r w:rsidR="00B1361C" w:rsidRPr="006F7DD3">
        <w:t>я</w:t>
      </w:r>
      <w:r w:rsidRPr="006F7DD3">
        <w:t xml:space="preserve"> самоконтроля и адекватной самооценки результатов своей учебной деятельности;</w:t>
      </w:r>
    </w:p>
    <w:p w:rsidR="00994AF7" w:rsidRPr="006F7DD3" w:rsidRDefault="00491A80" w:rsidP="00E34593">
      <w:pPr>
        <w:pStyle w:val="16"/>
        <w:numPr>
          <w:ilvl w:val="0"/>
          <w:numId w:val="14"/>
        </w:numPr>
        <w:jc w:val="both"/>
      </w:pPr>
      <w:r w:rsidRPr="006F7DD3">
        <w:t>интерес</w:t>
      </w:r>
      <w:r w:rsidR="00B1361C" w:rsidRPr="006F7DD3">
        <w:t>а</w:t>
      </w:r>
      <w:r w:rsidRPr="006F7DD3">
        <w:t xml:space="preserve"> к изучению учебного предмета математика: количественных и пространственных отношений, зависимостей между</w:t>
      </w:r>
      <w:r w:rsidR="007D2C34">
        <w:t xml:space="preserve"> </w:t>
      </w:r>
      <w:r w:rsidRPr="006F7DD3">
        <w:t xml:space="preserve">объектами, процессами и </w:t>
      </w:r>
      <w:proofErr w:type="gramStart"/>
      <w:r w:rsidRPr="006F7DD3">
        <w:t>явлениями окружающего мира</w:t>
      </w:r>
      <w:proofErr w:type="gramEnd"/>
      <w:r w:rsidRPr="006F7DD3">
        <w:t xml:space="preserve"> и способами их </w:t>
      </w:r>
      <w:r w:rsidR="00B1361C" w:rsidRPr="006F7DD3">
        <w:t xml:space="preserve">описания на языке математики, к </w:t>
      </w:r>
      <w:r w:rsidRPr="006F7DD3">
        <w:t>освоению математических</w:t>
      </w:r>
      <w:r w:rsidR="007D2C34">
        <w:t xml:space="preserve"> </w:t>
      </w:r>
      <w:r w:rsidRPr="006F7DD3">
        <w:t>способов решения познавательных задач.</w:t>
      </w:r>
    </w:p>
    <w:p w:rsidR="00491A80" w:rsidRPr="006F7DD3" w:rsidRDefault="00491A80" w:rsidP="00E34593">
      <w:pPr>
        <w:pStyle w:val="16"/>
        <w:jc w:val="both"/>
      </w:pPr>
      <w:r w:rsidRPr="006F7DD3">
        <w:rPr>
          <w:b/>
        </w:rPr>
        <w:t xml:space="preserve">Регулятивные </w:t>
      </w:r>
      <w:r w:rsidRPr="006F7DD3">
        <w:rPr>
          <w:b/>
          <w:bCs/>
          <w:color w:val="000000"/>
          <w:lang w:eastAsia="ru-RU"/>
        </w:rPr>
        <w:t>результаты</w:t>
      </w:r>
    </w:p>
    <w:p w:rsidR="00491A80" w:rsidRPr="006F7DD3" w:rsidRDefault="00B1361C" w:rsidP="00B1361C">
      <w:pPr>
        <w:pStyle w:val="16"/>
        <w:numPr>
          <w:ilvl w:val="0"/>
          <w:numId w:val="22"/>
        </w:numPr>
        <w:jc w:val="both"/>
      </w:pPr>
      <w:r w:rsidRPr="006F7DD3">
        <w:t>с</w:t>
      </w:r>
      <w:r w:rsidR="00491A80" w:rsidRPr="006F7DD3">
        <w:t>амостоятельно формулировать цели урока после предварительного обсуждения.</w:t>
      </w:r>
    </w:p>
    <w:p w:rsidR="00491A80" w:rsidRPr="006F7DD3" w:rsidRDefault="00B1361C" w:rsidP="00B1361C">
      <w:pPr>
        <w:pStyle w:val="16"/>
        <w:numPr>
          <w:ilvl w:val="0"/>
          <w:numId w:val="22"/>
        </w:numPr>
        <w:jc w:val="both"/>
      </w:pPr>
      <w:r w:rsidRPr="006F7DD3">
        <w:t>у</w:t>
      </w:r>
      <w:r w:rsidR="00491A80" w:rsidRPr="006F7DD3">
        <w:t>читься, совместно с учителем, обнаруживать и формулировать учебную проблему.</w:t>
      </w:r>
    </w:p>
    <w:p w:rsidR="00491A80" w:rsidRPr="006F7DD3" w:rsidRDefault="00B1361C" w:rsidP="00B1361C">
      <w:pPr>
        <w:pStyle w:val="16"/>
        <w:numPr>
          <w:ilvl w:val="0"/>
          <w:numId w:val="22"/>
        </w:numPr>
        <w:jc w:val="both"/>
      </w:pPr>
      <w:r w:rsidRPr="006F7DD3">
        <w:t>с</w:t>
      </w:r>
      <w:r w:rsidR="00491A80" w:rsidRPr="006F7DD3">
        <w:t>оставлять план решения проблемы (задачи) совместно с учителем.</w:t>
      </w:r>
    </w:p>
    <w:p w:rsidR="00491A80" w:rsidRDefault="00B1361C" w:rsidP="00B1361C">
      <w:pPr>
        <w:pStyle w:val="16"/>
        <w:numPr>
          <w:ilvl w:val="0"/>
          <w:numId w:val="22"/>
        </w:numPr>
        <w:jc w:val="both"/>
      </w:pPr>
      <w:r w:rsidRPr="006F7DD3">
        <w:t>р</w:t>
      </w:r>
      <w:r w:rsidR="00491A80" w:rsidRPr="006F7DD3">
        <w:t>аботая по плану, сверять свои действия с целью и, при необходимости, исправлять ошибки с помощью учителя.</w:t>
      </w:r>
    </w:p>
    <w:p w:rsidR="007D2C34" w:rsidRDefault="007D2C34" w:rsidP="007D2C34">
      <w:pPr>
        <w:pStyle w:val="16"/>
        <w:jc w:val="both"/>
      </w:pPr>
    </w:p>
    <w:p w:rsidR="007D2C34" w:rsidRPr="006F7DD3" w:rsidRDefault="007D2C34" w:rsidP="007D2C34">
      <w:pPr>
        <w:pStyle w:val="16"/>
        <w:jc w:val="both"/>
      </w:pP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планировать свои действия в соответствии с поставленной учебной задачей для ее решения;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lastRenderedPageBreak/>
        <w:t>проводить пошаговый контроль под руководством учителя, а в некоторых случаях – самостоятельно;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самостоятельно делать несложные выводы о математических объектах и их свойствах;</w:t>
      </w:r>
    </w:p>
    <w:p w:rsidR="00994AF7" w:rsidRPr="006F7DD3" w:rsidRDefault="00491A80" w:rsidP="005B25AE">
      <w:pPr>
        <w:pStyle w:val="16"/>
        <w:numPr>
          <w:ilvl w:val="0"/>
          <w:numId w:val="11"/>
        </w:numPr>
        <w:jc w:val="both"/>
      </w:pPr>
      <w:r w:rsidRPr="006F7DD3"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 xml:space="preserve">Познавательные </w:t>
      </w:r>
      <w:r w:rsidRPr="006F7DD3">
        <w:rPr>
          <w:b/>
          <w:bCs/>
          <w:color w:val="000000"/>
          <w:lang w:eastAsia="ru-RU"/>
        </w:rPr>
        <w:t>результаты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о</w:t>
      </w:r>
      <w:r w:rsidR="00491A80" w:rsidRPr="006F7DD3">
        <w:t>риентироваться в своей системе знаний: самостоятельно</w:t>
      </w:r>
      <w:r w:rsidR="00491A80" w:rsidRPr="006F7DD3">
        <w:rPr>
          <w:rStyle w:val="apple-converted-space"/>
          <w:color w:val="000000"/>
        </w:rPr>
        <w:t> </w:t>
      </w:r>
      <w:r w:rsidR="00491A80" w:rsidRPr="006F7DD3">
        <w:t>предполагать, какая информация нужна для решения учебной задачи в один шаг.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о</w:t>
      </w:r>
      <w:r w:rsidR="00491A80" w:rsidRPr="006F7DD3">
        <w:t>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д</w:t>
      </w:r>
      <w:r w:rsidR="00491A80" w:rsidRPr="006F7DD3">
        <w:t>обывать новые знания: извлекать информацию, представленную в разных формах (текст, таблица, схема, иллюстрация и др.).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п</w:t>
      </w:r>
      <w:r w:rsidR="00491A80" w:rsidRPr="006F7DD3">
        <w:t>ерерабатывать полученную информацию: сравнивать и группировать факты и явления; определять причины явлений, событий.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п</w:t>
      </w:r>
      <w:r w:rsidR="00491A80" w:rsidRPr="006F7DD3">
        <w:t>ерерабатывать полученную информацию: делать</w:t>
      </w:r>
      <w:r w:rsidR="00491A80" w:rsidRPr="006F7DD3">
        <w:rPr>
          <w:rStyle w:val="apple-converted-space"/>
          <w:color w:val="000000"/>
        </w:rPr>
        <w:t> </w:t>
      </w:r>
      <w:r w:rsidR="00491A80" w:rsidRPr="006F7DD3">
        <w:t>выводы на основе обобщения знаний.</w:t>
      </w:r>
    </w:p>
    <w:p w:rsidR="00491A80" w:rsidRPr="006F7DD3" w:rsidRDefault="00B1361C" w:rsidP="00B1361C">
      <w:pPr>
        <w:pStyle w:val="16"/>
        <w:numPr>
          <w:ilvl w:val="0"/>
          <w:numId w:val="21"/>
        </w:numPr>
        <w:jc w:val="both"/>
      </w:pPr>
      <w:r w:rsidRPr="006F7DD3">
        <w:t>п</w:t>
      </w:r>
      <w:r w:rsidR="00491A80" w:rsidRPr="006F7DD3">
        <w:t>реобразовывать информацию из одной формы в другую: составлять прост</w:t>
      </w:r>
      <w:r w:rsidR="00E34593" w:rsidRPr="006F7DD3">
        <w:t>ой план учебно-научного текста.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устанавливать математические отношения между объектами, взаимосвязи в явлениях и </w:t>
      </w:r>
      <w:proofErr w:type="gramStart"/>
      <w:r w:rsidRPr="006F7DD3">
        <w:t>процессах  и</w:t>
      </w:r>
      <w:proofErr w:type="gramEnd"/>
      <w:r w:rsidRPr="006F7DD3">
        <w:t xml:space="preserve">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проводить сравнение по одному или нескольким признакам и на этой основе делать выводы;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выполнять классификацию по нескольким предложенным или самостоятельно найденным основаниям;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делать выводы по аналогии и проверять эти выводы;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проводить несложные обобщения и использовать математические знания в расширенной области применения;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понимать базовые межпредметные предметные понятия: число, величина, геометрическая фигура;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proofErr w:type="gramStart"/>
      <w:r w:rsidRPr="006F7DD3">
        <w:t>фиксировать  математические</w:t>
      </w:r>
      <w:proofErr w:type="gramEnd"/>
      <w:r w:rsidRPr="006F7DD3">
        <w:t xml:space="preserve"> отношения между объектами и группами объектов в знаково-символической форме (на моделях);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стремление полнее использовать свои творческие возможности;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самостоятельно осуществлять расширенный </w:t>
      </w:r>
      <w:proofErr w:type="gramStart"/>
      <w:r w:rsidRPr="006F7DD3">
        <w:t>поиск  необходимой</w:t>
      </w:r>
      <w:proofErr w:type="gramEnd"/>
      <w:r w:rsidRPr="006F7DD3">
        <w:t xml:space="preserve"> информации в учебнике, в справочнике и в других источниках;</w:t>
      </w:r>
    </w:p>
    <w:p w:rsidR="00994AF7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осуществлять расширенный поиск информации и представлять информацию в предложенной форме.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lastRenderedPageBreak/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осуществлять поиск и выделять необходимую информацию для выполнения учебных и поисково-творческих заданий.</w:t>
      </w:r>
    </w:p>
    <w:p w:rsidR="00994AF7" w:rsidRPr="006F7DD3" w:rsidRDefault="00994AF7" w:rsidP="00E34593">
      <w:pPr>
        <w:pStyle w:val="16"/>
        <w:ind w:left="720"/>
        <w:jc w:val="both"/>
      </w:pP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 xml:space="preserve">Коммуникативные </w:t>
      </w:r>
      <w:r w:rsidRPr="006F7DD3">
        <w:rPr>
          <w:b/>
          <w:bCs/>
          <w:color w:val="000000"/>
          <w:lang w:eastAsia="ru-RU"/>
        </w:rPr>
        <w:t>результаты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д</w:t>
      </w:r>
      <w:r w:rsidR="00491A80" w:rsidRPr="006F7DD3">
        <w:t>онести свою позицию до других:</w:t>
      </w:r>
      <w:r w:rsidR="00491A80" w:rsidRPr="006F7DD3">
        <w:rPr>
          <w:rStyle w:val="apple-converted-space"/>
          <w:color w:val="000000"/>
        </w:rPr>
        <w:t> </w:t>
      </w:r>
      <w:r w:rsidR="00491A80" w:rsidRPr="006F7DD3">
        <w:t>оформлять свои мысли в устной и письменной речи с учётом своих учебных и жизненных речевых ситуаций.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д</w:t>
      </w:r>
      <w:r w:rsidR="00491A80" w:rsidRPr="006F7DD3">
        <w:t>онести свою позицию до других:</w:t>
      </w:r>
      <w:r w:rsidR="00491A80" w:rsidRPr="006F7DD3">
        <w:rPr>
          <w:rStyle w:val="apple-converted-space"/>
          <w:color w:val="000000"/>
        </w:rPr>
        <w:t> </w:t>
      </w:r>
      <w:r w:rsidR="00491A80" w:rsidRPr="006F7DD3">
        <w:t>высказывать свою точку зрения и пытаться её обосновать, приводя аргументы.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с</w:t>
      </w:r>
      <w:r w:rsidR="00491A80" w:rsidRPr="006F7DD3">
        <w:t>лушать других, пытаться принимать другую точку зрения, быть готовым изменить свою точку зрения.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ч</w:t>
      </w:r>
      <w:r w:rsidR="00491A80" w:rsidRPr="006F7DD3">
        <w:t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д</w:t>
      </w:r>
      <w:r w:rsidR="00491A80" w:rsidRPr="006F7DD3">
        <w:t>оговариваться с людьми: выполняя различные роли в группе, сотрудничать в совместном решении проблемы (задачи).</w:t>
      </w:r>
    </w:p>
    <w:p w:rsidR="00491A80" w:rsidRPr="006F7DD3" w:rsidRDefault="00B1361C" w:rsidP="00B1361C">
      <w:pPr>
        <w:pStyle w:val="16"/>
        <w:numPr>
          <w:ilvl w:val="0"/>
          <w:numId w:val="20"/>
        </w:numPr>
        <w:jc w:val="both"/>
      </w:pPr>
      <w:r w:rsidRPr="006F7DD3">
        <w:t>у</w:t>
      </w:r>
      <w:r w:rsidR="00491A80" w:rsidRPr="006F7DD3">
        <w:t>читься уважительно относиться к позиции др</w:t>
      </w:r>
      <w:r w:rsidR="00E34593" w:rsidRPr="006F7DD3">
        <w:t>угого, пытаться договариваться.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строить речевое высказывание в устной форме, использовать математическую терминологию;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знать и применять правила общения, осваивать навыки сотрудничества в учебной деятельности;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proofErr w:type="gramStart"/>
      <w:r w:rsidRPr="006F7DD3">
        <w:t>умение  использовать</w:t>
      </w:r>
      <w:proofErr w:type="gramEnd"/>
      <w:r w:rsidRPr="006F7DD3">
        <w:t xml:space="preserve">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91A80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готовность конструктивно разрешать конфликты посредством учета интересов сторон и сотрудничества.</w:t>
      </w:r>
    </w:p>
    <w:p w:rsidR="007D2C34" w:rsidRDefault="007D2C34" w:rsidP="007D2C34">
      <w:pPr>
        <w:pStyle w:val="16"/>
        <w:jc w:val="both"/>
      </w:pPr>
    </w:p>
    <w:p w:rsidR="007D2C34" w:rsidRPr="006F7DD3" w:rsidRDefault="007D2C34" w:rsidP="007D2C34">
      <w:pPr>
        <w:pStyle w:val="16"/>
        <w:jc w:val="both"/>
      </w:pPr>
    </w:p>
    <w:p w:rsidR="00994AF7" w:rsidRPr="006F7DD3" w:rsidRDefault="00994AF7" w:rsidP="00E34593">
      <w:pPr>
        <w:pStyle w:val="16"/>
        <w:ind w:left="720"/>
        <w:jc w:val="both"/>
      </w:pPr>
    </w:p>
    <w:p w:rsidR="00491A80" w:rsidRPr="006F7DD3" w:rsidRDefault="00491A80" w:rsidP="00E34593">
      <w:pPr>
        <w:pStyle w:val="16"/>
        <w:ind w:left="720"/>
        <w:jc w:val="both"/>
        <w:rPr>
          <w:b/>
        </w:rPr>
      </w:pPr>
      <w:r w:rsidRPr="006F7DD3">
        <w:rPr>
          <w:b/>
        </w:rPr>
        <w:t>Предметные результаты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объяснять, как образуется каждая следующая счётная единица;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lastRenderedPageBreak/>
        <w:t xml:space="preserve">использовать при решении учебных задач единицы измерения длины (мм, см, </w:t>
      </w:r>
      <w:proofErr w:type="spellStart"/>
      <w:r w:rsidRPr="006F7DD3">
        <w:t>дм</w:t>
      </w:r>
      <w:proofErr w:type="spellEnd"/>
      <w:r w:rsidRPr="006F7DD3">
        <w:t>, м, км), массы (кг, центнер), площади (см2, дм2, м2), времени (секунда, минута, час, сутки, неделя, месяц, год, век) и соотношение между единицами измерения каждой из величин;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использовать при решении учебных задач формулы площади и периметра прямоугольника (квадрата);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пользоваться для объяснения и обоснования своих действий изученной математической терминологией;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читать, записывать и сравнивать числа в пределах 1 000;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представлять любое трёхзначное число в виде суммы разрядных слагаемых;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выполнять устно умножение и деление чисел в пределах 100 (в том числе и деление с остатком);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выполнять умножение и деление с 0; 1; 10; 100;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осознанно следовать алгоритмам проверки вычислений;</w:t>
      </w:r>
    </w:p>
    <w:p w:rsidR="00491A80" w:rsidRPr="006F7DD3" w:rsidRDefault="00491A80" w:rsidP="00E34593">
      <w:pPr>
        <w:pStyle w:val="16"/>
        <w:numPr>
          <w:ilvl w:val="0"/>
          <w:numId w:val="19"/>
        </w:numPr>
        <w:jc w:val="both"/>
      </w:pPr>
      <w:r w:rsidRPr="006F7DD3">
        <w:t>читать числовые и буквенные выражения, содержащие не более двух действий с использованием названий компонентов.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 xml:space="preserve">      Общие учебные умения и навыки:</w:t>
      </w:r>
    </w:p>
    <w:p w:rsidR="00491A80" w:rsidRPr="006F7DD3" w:rsidRDefault="00491A80" w:rsidP="00E34593">
      <w:pPr>
        <w:pStyle w:val="16"/>
        <w:ind w:left="720"/>
        <w:jc w:val="both"/>
      </w:pPr>
      <w:r w:rsidRPr="006F7DD3">
        <w:t>Организация учебного труда.  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Помогать учителю в проведении учебных занятий. Учиться работать вместе с товарищем.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Работа с книгой и другими источниками информации.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Ориентироваться в учебнике, пользоваться заданиями и вопросами, образцами, данными в учебниках.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Культура устной и письменной речи.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Отвечать на вопросы, пересказывать условие и ход решения задачи.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Мыслительные умения.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lastRenderedPageBreak/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491A80" w:rsidRPr="006F7DD3" w:rsidRDefault="00491A80" w:rsidP="00E34593">
      <w:pPr>
        <w:pStyle w:val="16"/>
        <w:numPr>
          <w:ilvl w:val="0"/>
          <w:numId w:val="17"/>
        </w:numPr>
        <w:jc w:val="both"/>
      </w:pPr>
      <w:r w:rsidRPr="006F7DD3"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491A80" w:rsidRPr="006F7DD3" w:rsidRDefault="00491A80" w:rsidP="00E34593">
      <w:pPr>
        <w:pStyle w:val="16"/>
        <w:jc w:val="center"/>
        <w:rPr>
          <w:b/>
        </w:rPr>
      </w:pPr>
      <w:r w:rsidRPr="006F7DD3">
        <w:rPr>
          <w:b/>
        </w:rPr>
        <w:t>Числа и величины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образовывать, называть, читать, записывать числа от 0 до 1 000;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сравнивать трехзначные числа и записывать результат сравнения </w:t>
      </w:r>
      <w:proofErr w:type="gramStart"/>
      <w:r w:rsidRPr="006F7DD3">
        <w:t>упорядочивать  заданные</w:t>
      </w:r>
      <w:proofErr w:type="gramEnd"/>
      <w:r w:rsidRPr="006F7DD3">
        <w:t xml:space="preserve"> числа заменять трехзначное число суммой разрядных слагаемых уметь заменять мелкие единицы счета крупными и наоборот;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группировать числа по заданному или самостоятельно установленному одному или нескольким признакам;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proofErr w:type="gramStart"/>
      <w:r w:rsidRPr="006F7DD3">
        <w:t>2,  1</w:t>
      </w:r>
      <w:proofErr w:type="gramEnd"/>
      <w:r w:rsidRPr="006F7DD3">
        <w:t xml:space="preserve"> м2 = 100 дм2; переводить одни единицы площади в другие;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</w:t>
      </w:r>
      <w:proofErr w:type="gramStart"/>
      <w:r w:rsidRPr="006F7DD3">
        <w:t>и  упорядочивать</w:t>
      </w:r>
      <w:proofErr w:type="gramEnd"/>
      <w:r w:rsidRPr="006F7DD3">
        <w:t xml:space="preserve"> объекты по массе.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классифицировать числа по нескольким </w:t>
      </w:r>
      <w:proofErr w:type="gramStart"/>
      <w:r w:rsidRPr="006F7DD3">
        <w:t>основаниям  (</w:t>
      </w:r>
      <w:proofErr w:type="gramEnd"/>
      <w:r w:rsidRPr="006F7DD3">
        <w:t xml:space="preserve">в более сложных случаях) и объяснять свои действия; 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самостоятельно выбирать единицу для измерения таких величин как площадь, масса в конкретных </w:t>
      </w:r>
      <w:proofErr w:type="gramStart"/>
      <w:r w:rsidRPr="006F7DD3">
        <w:t>условиях  и</w:t>
      </w:r>
      <w:proofErr w:type="gramEnd"/>
      <w:r w:rsidRPr="006F7DD3">
        <w:t xml:space="preserve"> объяснять свой выбор.</w:t>
      </w:r>
    </w:p>
    <w:p w:rsidR="00491A80" w:rsidRPr="006F7DD3" w:rsidRDefault="00491A80" w:rsidP="00E34593">
      <w:pPr>
        <w:pStyle w:val="16"/>
        <w:jc w:val="center"/>
        <w:rPr>
          <w:b/>
        </w:rPr>
      </w:pPr>
      <w:r w:rsidRPr="006F7DD3">
        <w:rPr>
          <w:b/>
        </w:rPr>
        <w:t>Арифметические действия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6F7DD3">
        <w:t>а :</w:t>
      </w:r>
      <w:proofErr w:type="gramEnd"/>
      <w:r w:rsidRPr="006F7DD3">
        <w:t xml:space="preserve"> а,  0 : а;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выполнять </w:t>
      </w:r>
      <w:proofErr w:type="spellStart"/>
      <w:r w:rsidRPr="006F7DD3">
        <w:t>внетабличное</w:t>
      </w:r>
      <w:proofErr w:type="spellEnd"/>
      <w:r w:rsidRPr="006F7DD3"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выполнять письменно действия сложение, вычитание, умножение и деление на однозначное число в пределах 1 000;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вычислять значение числового выражения, содержащего 2 – 3 действия (со скобками и без скобок).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использовать свойства арифметических действий для удобства вычислений;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вычислять значение буквенного выражения при заданных значениях входящих в него букв;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решать уравнения на основе связи между компонентами и результатами умножения и деления.</w:t>
      </w:r>
    </w:p>
    <w:p w:rsidR="00491A80" w:rsidRPr="006F7DD3" w:rsidRDefault="00491A80" w:rsidP="00E34593">
      <w:pPr>
        <w:pStyle w:val="16"/>
        <w:jc w:val="center"/>
        <w:rPr>
          <w:b/>
        </w:rPr>
      </w:pPr>
      <w:r w:rsidRPr="006F7DD3">
        <w:rPr>
          <w:b/>
        </w:rPr>
        <w:t>Работа с текстовыми задачами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lastRenderedPageBreak/>
        <w:t>составлять план решения задачи в 2 – 3 действия, объяснять его и следовать ему при записи решения задачи;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преобразовывать задачу в новую, изменяя ее условие или вопрос;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составлять задачу по краткой записи, по схеме, по ее решению;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proofErr w:type="gramStart"/>
      <w:r w:rsidRPr="006F7DD3">
        <w:t>решать  задачи</w:t>
      </w:r>
      <w:proofErr w:type="gramEnd"/>
      <w:r w:rsidRPr="006F7DD3"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 xml:space="preserve">сравнивать задачи по </w:t>
      </w:r>
      <w:proofErr w:type="gramStart"/>
      <w:r w:rsidRPr="006F7DD3">
        <w:t>сходству  и</w:t>
      </w:r>
      <w:proofErr w:type="gramEnd"/>
      <w:r w:rsidRPr="006F7DD3">
        <w:t xml:space="preserve"> различию отношений между объектами, рассматриваемых в задачах;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дополнять задачу с недостающими данными возможными числами;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находить разные способы решения одной и той же задачи, сравнивать их и выбирать наиболее рациональный;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решать задачи на нахождение доли числа и числа по его доле;</w:t>
      </w:r>
    </w:p>
    <w:p w:rsidR="00491A80" w:rsidRPr="006F7DD3" w:rsidRDefault="00491A80" w:rsidP="00E34593">
      <w:pPr>
        <w:pStyle w:val="16"/>
        <w:numPr>
          <w:ilvl w:val="0"/>
          <w:numId w:val="12"/>
        </w:numPr>
        <w:jc w:val="both"/>
      </w:pPr>
      <w:r w:rsidRPr="006F7DD3">
        <w:t xml:space="preserve">решать задачи практического содержания, в том числе задачи-расчеты </w:t>
      </w:r>
    </w:p>
    <w:p w:rsidR="00491A80" w:rsidRPr="006F7DD3" w:rsidRDefault="00491A80" w:rsidP="00E34593">
      <w:pPr>
        <w:pStyle w:val="16"/>
        <w:jc w:val="center"/>
      </w:pPr>
      <w:r w:rsidRPr="006F7DD3">
        <w:rPr>
          <w:b/>
        </w:rPr>
        <w:t>Пространственные отношения. Геометрические фигуры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обозначать геометрические фигуры буквами;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различать круг и окружность;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чертить окружность заданного радиуса с использованием циркуля;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различать треугольники по соотношению длин сторон; по видам углов;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изображать геометрические фигуры (отрезок, прямоугольник) в заданном масштабе;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читать план участка (комнаты, сада и др.).</w:t>
      </w:r>
    </w:p>
    <w:p w:rsidR="00491A80" w:rsidRPr="006F7DD3" w:rsidRDefault="00491A80" w:rsidP="00E34593">
      <w:pPr>
        <w:pStyle w:val="16"/>
        <w:jc w:val="center"/>
        <w:rPr>
          <w:b/>
        </w:rPr>
      </w:pPr>
      <w:r w:rsidRPr="006F7DD3">
        <w:rPr>
          <w:b/>
        </w:rPr>
        <w:t>Геометрические величины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измерять длину отрезка;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proofErr w:type="gramStart"/>
      <w:r w:rsidRPr="006F7DD3">
        <w:t>вычислять  площадь</w:t>
      </w:r>
      <w:proofErr w:type="gramEnd"/>
      <w:r w:rsidRPr="006F7DD3">
        <w:t xml:space="preserve"> прямоугольника (квадрата) по заданным длинам его сторон;</w:t>
      </w:r>
    </w:p>
    <w:p w:rsidR="00491A80" w:rsidRPr="006F7DD3" w:rsidRDefault="00491A80" w:rsidP="00E34593">
      <w:pPr>
        <w:pStyle w:val="16"/>
        <w:numPr>
          <w:ilvl w:val="0"/>
          <w:numId w:val="11"/>
        </w:numPr>
        <w:jc w:val="both"/>
      </w:pPr>
      <w:r w:rsidRPr="006F7DD3"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2"/>
        </w:numPr>
        <w:jc w:val="both"/>
      </w:pPr>
      <w:r w:rsidRPr="006F7DD3">
        <w:t>выбирать наиболее подходящие единицы площади для конкретной ситуации;</w:t>
      </w:r>
    </w:p>
    <w:p w:rsidR="00491A80" w:rsidRPr="006F7DD3" w:rsidRDefault="00491A80" w:rsidP="00E34593">
      <w:pPr>
        <w:pStyle w:val="16"/>
        <w:numPr>
          <w:ilvl w:val="0"/>
          <w:numId w:val="12"/>
        </w:numPr>
        <w:jc w:val="both"/>
      </w:pPr>
      <w:r w:rsidRPr="006F7DD3">
        <w:t>вычислять площадь прямоугольного треугольника, достраивая его до прямоугольника.</w:t>
      </w:r>
    </w:p>
    <w:p w:rsidR="00491A80" w:rsidRPr="006F7DD3" w:rsidRDefault="00491A80" w:rsidP="00E34593">
      <w:pPr>
        <w:pStyle w:val="16"/>
        <w:numPr>
          <w:ilvl w:val="0"/>
          <w:numId w:val="12"/>
        </w:numPr>
        <w:jc w:val="both"/>
      </w:pPr>
      <w:r w:rsidRPr="006F7DD3">
        <w:t>вычислять площадь прямоугольного треугольника, достраивая его до прямоугольника.</w:t>
      </w:r>
    </w:p>
    <w:p w:rsidR="00491A80" w:rsidRPr="006F7DD3" w:rsidRDefault="00491A80" w:rsidP="00E34593">
      <w:pPr>
        <w:pStyle w:val="16"/>
        <w:jc w:val="center"/>
        <w:rPr>
          <w:b/>
        </w:rPr>
      </w:pPr>
      <w:r w:rsidRPr="006F7DD3">
        <w:rPr>
          <w:b/>
        </w:rPr>
        <w:t>Работа с информацией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научится:</w:t>
      </w:r>
    </w:p>
    <w:p w:rsidR="00491A80" w:rsidRPr="006F7DD3" w:rsidRDefault="00491A80" w:rsidP="00E34593">
      <w:pPr>
        <w:pStyle w:val="16"/>
        <w:numPr>
          <w:ilvl w:val="0"/>
          <w:numId w:val="15"/>
        </w:numPr>
        <w:jc w:val="both"/>
      </w:pPr>
      <w:r w:rsidRPr="006F7DD3">
        <w:t xml:space="preserve">анализировать готовые таблицы, использовать </w:t>
      </w:r>
      <w:proofErr w:type="gramStart"/>
      <w:r w:rsidRPr="006F7DD3">
        <w:t>их  для</w:t>
      </w:r>
      <w:proofErr w:type="gramEnd"/>
      <w:r w:rsidRPr="006F7DD3">
        <w:t xml:space="preserve"> выполнения заданных действий, для построения вывода;</w:t>
      </w:r>
    </w:p>
    <w:p w:rsidR="00491A80" w:rsidRPr="006F7DD3" w:rsidRDefault="00491A80" w:rsidP="00E34593">
      <w:pPr>
        <w:pStyle w:val="16"/>
        <w:numPr>
          <w:ilvl w:val="0"/>
          <w:numId w:val="15"/>
        </w:numPr>
        <w:jc w:val="both"/>
      </w:pPr>
      <w:r w:rsidRPr="006F7DD3"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91A80" w:rsidRPr="006F7DD3" w:rsidRDefault="00491A80" w:rsidP="00E34593">
      <w:pPr>
        <w:pStyle w:val="16"/>
        <w:numPr>
          <w:ilvl w:val="0"/>
          <w:numId w:val="15"/>
        </w:numPr>
        <w:jc w:val="both"/>
      </w:pPr>
      <w:r w:rsidRPr="006F7DD3">
        <w:t>самостоятельно оформлять в таблице зависимости между пропорциональными величинами;</w:t>
      </w:r>
    </w:p>
    <w:p w:rsidR="00491A80" w:rsidRPr="006F7DD3" w:rsidRDefault="00491A80" w:rsidP="00E34593">
      <w:pPr>
        <w:pStyle w:val="16"/>
        <w:numPr>
          <w:ilvl w:val="0"/>
          <w:numId w:val="15"/>
        </w:numPr>
        <w:jc w:val="both"/>
      </w:pPr>
      <w:r w:rsidRPr="006F7DD3">
        <w:t>выстраивать цепочку логических рассуждений, делать выводы.</w:t>
      </w:r>
    </w:p>
    <w:p w:rsidR="00491A80" w:rsidRPr="006F7DD3" w:rsidRDefault="00491A80" w:rsidP="00E34593">
      <w:pPr>
        <w:pStyle w:val="16"/>
        <w:jc w:val="both"/>
        <w:rPr>
          <w:b/>
        </w:rPr>
      </w:pPr>
      <w:r w:rsidRPr="006F7DD3">
        <w:rPr>
          <w:b/>
        </w:rPr>
        <w:t>Учащийся получит возможность научиться:</w:t>
      </w:r>
    </w:p>
    <w:p w:rsidR="00491A80" w:rsidRPr="006F7DD3" w:rsidRDefault="00491A80" w:rsidP="00E34593">
      <w:pPr>
        <w:pStyle w:val="16"/>
        <w:numPr>
          <w:ilvl w:val="0"/>
          <w:numId w:val="16"/>
        </w:numPr>
        <w:jc w:val="both"/>
      </w:pPr>
      <w:r w:rsidRPr="006F7DD3">
        <w:t>читать несложные готовые таблицы;</w:t>
      </w:r>
    </w:p>
    <w:p w:rsidR="00491A80" w:rsidRPr="006F7DD3" w:rsidRDefault="00491A80" w:rsidP="00E34593">
      <w:pPr>
        <w:pStyle w:val="16"/>
        <w:numPr>
          <w:ilvl w:val="0"/>
          <w:numId w:val="16"/>
        </w:numPr>
        <w:jc w:val="both"/>
      </w:pPr>
      <w:r w:rsidRPr="006F7DD3"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566D34" w:rsidRDefault="00566D3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FD3BAE" w:rsidRPr="00291909" w:rsidRDefault="00FD3BAE" w:rsidP="00E3459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19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учебного предмета «Математика»</w:t>
      </w:r>
    </w:p>
    <w:p w:rsidR="00FD3BAE" w:rsidRPr="006F7DD3" w:rsidRDefault="00FD3BAE" w:rsidP="00E345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3"/>
        <w:gridCol w:w="1432"/>
        <w:gridCol w:w="851"/>
        <w:gridCol w:w="6946"/>
      </w:tblGrid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2919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100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изученного (8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приемы сложения и вычитания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 с неизвестным слагаемым на основе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Обозначение геометрических фигур буквами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логического и поискового характера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пройденного «Что узнали. Чему научились»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Табличное умножение и деление, продолжение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C47299" w:rsidP="00161E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291909"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(5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действий в выражениях со скобками и без скобок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Зависимости между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пропорциональными  величинами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(11 ч)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на нахождение четвертого пропорционального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профессиональной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 людей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способствующие формированию  ценностей труда в процессе решения текстовых задач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логического и поискового характера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пройденного «Что узнали. Чему научились»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Таблицы умножения и деления с числами: 4, 5, 6, 7. Таблица Пифагора (</w:t>
            </w:r>
            <w:r w:rsidR="00161E83"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47299"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числами: 4, 5, 6, 7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Математические игры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Наш проект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«Математические сказки».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пройденного «Что узнали. Чему научились»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 и учет знаний 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100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Табличное умножение и деление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Таблица умножения и деления с числами 8 и 9 (17 ч)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Таблица умножения и деления с числами 8 и 9. Сводная таблица умножения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Площадь. Способы сравнения фигур по площади.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площади — квадратный сантиметр, квадратный дециметр, квадратный метр. Площадь прямоугольника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на 1 и на 0. Деление вида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а, 0 : а  при а ≠ 0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задачи в 3 действия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плана действий и определение наиболее эффективные способов решения задач.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Круг. Окружность (центр, радиус, диаметр). Вычерчивание окружностей с использованием циркуля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Доли (11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Доли  (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времени — год, месяц, сутки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Задачи-расчеты, изображение предметов на плане комнаты, усложненный вариант вычислительной машины, задания, содержащие логические связки «все», «если, … то».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пройденного «Что узнали. Чему научились»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и учет знаний 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100.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Внетабличное</w:t>
            </w:r>
            <w:proofErr w:type="spell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умножение и деление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F970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970B1"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Приемы умножения для случаев вида 23 ∙ 4, 4 ∙ 23 (6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Умножение суммы на число. Приемы умножения для случаев вида 23 ∙ 4, 4 ∙ 23. Приемы умножения и деления для случаев вида 20 ∙ 3, 3 ∙ 20,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: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3, 80 : 20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Приемы деления для случаев вида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 :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2, 69 : 3(</w:t>
            </w:r>
            <w:r w:rsidR="00F970B1"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суммы на число. Связь между числами при делении. Проверка деления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деления для случаев вида 87: 29,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: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22. Проверка умножения делением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Решение уравнений на основе знания связи между компонентами и результатами умножения и деления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Деление с остатком (1</w:t>
            </w:r>
            <w:r w:rsidR="00F970B1"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Приемы нахождения частного и остатка. Проверка деления с остатком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нахождение четвертого пропорционального.  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Выражение с двумя переменными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Логические задачи; усложненный вариант вычислительной машины; задания, содержащие логические связки «если не … ,то…», «если не …, то не…»; задания на преобразование геометрических фигур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Наш проект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«Задачи-расчеты»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«Что узнали. Чему научились»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1 000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Нумерация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Нумерация (13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Устная и письменная нумерация. Разряды счетных единиц.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Натуральная последовательность трехзначных чисел.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Увеличение и уменьшение числа в 10 раз, в 100 раз.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трехзначного числа суммой разрядных слагаемых.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Сравнение трехзначных чисел. Определение общего числа единиц (десятков, сотен) в числе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массы — килограмм, грамм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Обозначение чисел римскими цифрами; задачи-расчеты «Странички для любознательных» Повторение пройденного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«Что узнали. Чему научились»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1 000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Приемы устного сложения и вычитания в пределах 1 000 (3 ч)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Приемы устных вычислений, в случаях, сводимых к действиям в пределах 100 (900+ 20, 500 — 80, 120 • 7,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 :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и др.)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Алгоритмы письменного сложения и вычитания в пределах 1 000 (7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Приемы письменных вычислений: алгоритм письменного сложения, алгоритм письменного вычитания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Виды треугольников: разносторонний, равнобедренный, равносторонний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творческого и поискового характера. «Странички для любознательных»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«Что узнали. Чему научились»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Взаимная проверка знаний «Помогаем друг другу сделать шаг к успеху». Работа в паре по тесту «Верно? Неверно?»</w:t>
            </w: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C47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47299"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Приемы устных вычислений (4 ч)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Приемы устного умножения и деления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треугольников: прямоугольный, тупоугольный, остроугольный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 письменного умножения и деления на однозначное число (</w:t>
            </w:r>
            <w:r w:rsidR="00C47299"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письменного </w:t>
            </w:r>
            <w:proofErr w:type="gramStart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умножения  на</w:t>
            </w:r>
            <w:proofErr w:type="gramEnd"/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  число 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письменного деления на однозначное число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калькулятором </w:t>
            </w:r>
          </w:p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Повторение пройденного «Что узнали. Чему научились»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4AFA" w:rsidRPr="00C73746" w:rsidTr="00E67DD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Итоговое повторение «Что узнали, чему научились в 3 классе» </w:t>
            </w: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Проверка знаний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909" w:rsidRPr="00C73746" w:rsidRDefault="00F970B1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91909"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09" w:rsidRPr="00C73746" w:rsidRDefault="00291909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</w:t>
            </w:r>
          </w:p>
          <w:p w:rsidR="00291909" w:rsidRPr="00C73746" w:rsidRDefault="00291909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4AFA" w:rsidRPr="00C73746" w:rsidTr="00204AFA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AFA" w:rsidRPr="00C73746" w:rsidRDefault="00204AFA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FA" w:rsidRPr="00C73746" w:rsidRDefault="00204AFA" w:rsidP="00E345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FA" w:rsidRDefault="00204AFA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FA" w:rsidRPr="00C73746" w:rsidRDefault="00204AFA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AFA" w:rsidRPr="00C73746" w:rsidTr="00204AFA">
        <w:trPr>
          <w:trHeight w:val="1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A" w:rsidRPr="00B9119F" w:rsidRDefault="00204AFA" w:rsidP="0020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9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AFA" w:rsidRPr="00204AFA" w:rsidRDefault="00204AFA" w:rsidP="00A3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3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15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FA" w:rsidRDefault="00204AFA" w:rsidP="00E345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AFA" w:rsidRPr="006F7DD3" w:rsidRDefault="00204AFA" w:rsidP="00E34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64C5" w:rsidRPr="006F7DD3" w:rsidRDefault="003C1A85" w:rsidP="00E34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без аттестационных испытаний в </w:t>
      </w:r>
      <w:r w:rsidRPr="003C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форме учёта результатов текущего контроля по четвертям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фиксируется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годовой отметки.</w:t>
      </w:r>
    </w:p>
    <w:p w:rsidR="001F5F2F" w:rsidRPr="006F7DD3" w:rsidRDefault="001F5F2F" w:rsidP="00E34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2F" w:rsidRPr="006F7DD3" w:rsidRDefault="001F5F2F" w:rsidP="00E34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FB9" w:rsidRDefault="009F1FB9" w:rsidP="00E3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AFA" w:rsidRPr="006F7DD3" w:rsidRDefault="00204AFA" w:rsidP="00E3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B9" w:rsidRPr="006F7DD3" w:rsidRDefault="009F1FB9" w:rsidP="00E3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B9" w:rsidRPr="006F7DD3" w:rsidRDefault="009F1FB9" w:rsidP="00E3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B9" w:rsidRPr="00B63C43" w:rsidRDefault="00B63C43" w:rsidP="00BF74F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Тематическое </w:t>
      </w:r>
      <w:r w:rsidR="009F1FB9" w:rsidRPr="00B63C43">
        <w:rPr>
          <w:rFonts w:ascii="Times New Roman" w:hAnsi="Times New Roman" w:cs="Times New Roman"/>
          <w:b/>
          <w:sz w:val="28"/>
          <w:szCs w:val="24"/>
        </w:rPr>
        <w:t xml:space="preserve"> планирование</w:t>
      </w:r>
      <w:proofErr w:type="gramEnd"/>
    </w:p>
    <w:tbl>
      <w:tblPr>
        <w:tblStyle w:val="6"/>
        <w:tblW w:w="10914" w:type="dxa"/>
        <w:jc w:val="center"/>
        <w:tblLook w:val="04A0" w:firstRow="1" w:lastRow="0" w:firstColumn="1" w:lastColumn="0" w:noHBand="0" w:noVBand="1"/>
      </w:tblPr>
      <w:tblGrid>
        <w:gridCol w:w="1169"/>
        <w:gridCol w:w="1232"/>
        <w:gridCol w:w="3853"/>
        <w:gridCol w:w="2324"/>
        <w:gridCol w:w="2336"/>
      </w:tblGrid>
      <w:tr w:rsidR="00B63C43" w:rsidRPr="00945B48" w:rsidTr="00B9119F">
        <w:trPr>
          <w:trHeight w:val="810"/>
          <w:jc w:val="center"/>
        </w:trPr>
        <w:tc>
          <w:tcPr>
            <w:tcW w:w="1169" w:type="dxa"/>
          </w:tcPr>
          <w:p w:rsidR="00B63C43" w:rsidRPr="00945B48" w:rsidRDefault="00B63C43" w:rsidP="001F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F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32" w:type="dxa"/>
          </w:tcPr>
          <w:p w:rsidR="00B63C43" w:rsidRPr="00945B48" w:rsidRDefault="00B63C43" w:rsidP="00B63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853" w:type="dxa"/>
          </w:tcPr>
          <w:p w:rsidR="00B63C43" w:rsidRPr="00945B48" w:rsidRDefault="00B63C43" w:rsidP="001F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324" w:type="dxa"/>
          </w:tcPr>
          <w:p w:rsidR="00B63C43" w:rsidRPr="00945B48" w:rsidRDefault="001F36FD" w:rsidP="00B63C43">
            <w:pPr>
              <w:suppressAutoHyphens/>
              <w:autoSpaceDE w:val="0"/>
              <w:snapToGrid w:val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2336" w:type="dxa"/>
          </w:tcPr>
          <w:p w:rsidR="00B63C43" w:rsidRDefault="001F36FD" w:rsidP="00B63C43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ЭОР/ЦОР</w:t>
            </w:r>
          </w:p>
          <w:p w:rsidR="00A06218" w:rsidRPr="00945B48" w:rsidRDefault="001F36FD" w:rsidP="00B63C43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06218" w:rsidRPr="00945B48" w:rsidTr="00A06218">
        <w:trPr>
          <w:trHeight w:val="270"/>
          <w:jc w:val="center"/>
        </w:trPr>
        <w:tc>
          <w:tcPr>
            <w:tcW w:w="10914" w:type="dxa"/>
            <w:gridSpan w:val="5"/>
          </w:tcPr>
          <w:p w:rsidR="00A06218" w:rsidRPr="00F970B1" w:rsidRDefault="00A06218" w:rsidP="00A062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F97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 четверть</w:t>
            </w:r>
            <w:proofErr w:type="gramEnd"/>
          </w:p>
        </w:tc>
      </w:tr>
      <w:tr w:rsidR="00A06218" w:rsidRPr="00945B48" w:rsidTr="00161E83">
        <w:trPr>
          <w:trHeight w:val="267"/>
          <w:jc w:val="center"/>
        </w:trPr>
        <w:tc>
          <w:tcPr>
            <w:tcW w:w="10914" w:type="dxa"/>
            <w:gridSpan w:val="5"/>
          </w:tcPr>
          <w:p w:rsidR="00A06218" w:rsidRPr="00F970B1" w:rsidRDefault="00161E83" w:rsidP="000756D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1.</w:t>
            </w:r>
            <w:r w:rsidR="000756D3"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Числа от 1 до 100. Сложение и вычитание</w:t>
            </w:r>
            <w:r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(8ч.)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, (2,5,6)</w:t>
            </w:r>
          </w:p>
        </w:tc>
      </w:tr>
      <w:tr w:rsidR="00E55668" w:rsidRPr="00945B48" w:rsidTr="00B9119F">
        <w:trPr>
          <w:jc w:val="center"/>
        </w:trPr>
        <w:tc>
          <w:tcPr>
            <w:tcW w:w="1169" w:type="dxa"/>
          </w:tcPr>
          <w:p w:rsidR="00E55668" w:rsidRPr="00945B48" w:rsidRDefault="00E55668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55668" w:rsidRPr="00945B48" w:rsidRDefault="00E556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55668" w:rsidRPr="00945B48" w:rsidRDefault="00E55668" w:rsidP="007C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324" w:type="dxa"/>
          </w:tcPr>
          <w:p w:rsidR="00E55668" w:rsidRPr="00945B48" w:rsidRDefault="00E55668" w:rsidP="007C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5668" w:rsidRPr="00945B48" w:rsidRDefault="001F36FD" w:rsidP="007C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разрезных карточек для тренировки устного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счета.(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6 видов по 5 шт.)</w:t>
            </w:r>
          </w:p>
        </w:tc>
      </w:tr>
      <w:tr w:rsidR="00E55668" w:rsidRPr="00945B48" w:rsidTr="00B9119F">
        <w:trPr>
          <w:jc w:val="center"/>
        </w:trPr>
        <w:tc>
          <w:tcPr>
            <w:tcW w:w="1169" w:type="dxa"/>
          </w:tcPr>
          <w:p w:rsidR="00E55668" w:rsidRPr="00945B48" w:rsidRDefault="00E55668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55668" w:rsidRPr="00945B48" w:rsidRDefault="00E556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55668" w:rsidRPr="00945B48" w:rsidRDefault="00E55668" w:rsidP="007C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324" w:type="dxa"/>
          </w:tcPr>
          <w:p w:rsidR="00E55668" w:rsidRPr="00945B48" w:rsidRDefault="00E55668" w:rsidP="005A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5668" w:rsidRPr="00945B48" w:rsidRDefault="001F36FD" w:rsidP="007C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Однозначные и многозначные числа (7 таблиц)</w:t>
            </w:r>
          </w:p>
        </w:tc>
      </w:tr>
      <w:tr w:rsidR="00E55668" w:rsidRPr="00945B48" w:rsidTr="00B9119F">
        <w:trPr>
          <w:jc w:val="center"/>
        </w:trPr>
        <w:tc>
          <w:tcPr>
            <w:tcW w:w="1169" w:type="dxa"/>
          </w:tcPr>
          <w:p w:rsidR="00E55668" w:rsidRPr="00945B48" w:rsidRDefault="00E55668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55668" w:rsidRPr="00945B48" w:rsidRDefault="00E556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566D34" w:rsidRPr="00945B48" w:rsidRDefault="00566D34" w:rsidP="0056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  <w:p w:rsidR="00E55668" w:rsidRPr="00945B48" w:rsidRDefault="00E55668" w:rsidP="007C571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уменьшаемым, с неизвестным вычитаемым </w:t>
            </w: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взаимосвязи чисел при сложении.  </w:t>
            </w:r>
          </w:p>
        </w:tc>
        <w:tc>
          <w:tcPr>
            <w:tcW w:w="2324" w:type="dxa"/>
          </w:tcPr>
          <w:p w:rsidR="00E55668" w:rsidRPr="00945B48" w:rsidRDefault="00E55668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5668" w:rsidRPr="00945B48" w:rsidRDefault="00E55668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68" w:rsidRPr="00945B48" w:rsidTr="00B9119F">
        <w:trPr>
          <w:jc w:val="center"/>
        </w:trPr>
        <w:tc>
          <w:tcPr>
            <w:tcW w:w="1169" w:type="dxa"/>
          </w:tcPr>
          <w:p w:rsidR="00E55668" w:rsidRPr="00945B48" w:rsidRDefault="00E55668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55668" w:rsidRPr="00945B48" w:rsidRDefault="00E556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55668" w:rsidRPr="00945B48" w:rsidRDefault="00E55668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уменьшаемым, с неизвестным вычитаемым </w:t>
            </w: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взаимосвязи чисел при сложении.  </w:t>
            </w:r>
          </w:p>
        </w:tc>
        <w:tc>
          <w:tcPr>
            <w:tcW w:w="2324" w:type="dxa"/>
          </w:tcPr>
          <w:p w:rsidR="00E55668" w:rsidRPr="00945B48" w:rsidRDefault="00E55668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5668" w:rsidRPr="00945B48" w:rsidRDefault="00E55668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68" w:rsidRPr="00945B48" w:rsidTr="00B9119F">
        <w:trPr>
          <w:jc w:val="center"/>
        </w:trPr>
        <w:tc>
          <w:tcPr>
            <w:tcW w:w="1169" w:type="dxa"/>
          </w:tcPr>
          <w:p w:rsidR="00E55668" w:rsidRPr="00945B48" w:rsidRDefault="00E55668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55668" w:rsidRPr="00945B48" w:rsidRDefault="00E556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55668" w:rsidRPr="00945B48" w:rsidRDefault="00E55668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</w:p>
          <w:p w:rsidR="00E55668" w:rsidRPr="00945B48" w:rsidRDefault="00E55668" w:rsidP="00C15330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научились. Числа от 1 до 100.Сложение и вычитание».</w:t>
            </w:r>
          </w:p>
        </w:tc>
        <w:tc>
          <w:tcPr>
            <w:tcW w:w="2324" w:type="dxa"/>
          </w:tcPr>
          <w:p w:rsidR="00E55668" w:rsidRPr="00945B48" w:rsidRDefault="00E55668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5668" w:rsidRPr="00945B48" w:rsidRDefault="00E55668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FD" w:rsidRPr="00945B48" w:rsidTr="00B9119F">
        <w:trPr>
          <w:trHeight w:val="823"/>
          <w:jc w:val="center"/>
        </w:trPr>
        <w:tc>
          <w:tcPr>
            <w:tcW w:w="1169" w:type="dxa"/>
          </w:tcPr>
          <w:p w:rsidR="001F36FD" w:rsidRPr="00945B48" w:rsidRDefault="001F36FD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F36FD" w:rsidRPr="00945B48" w:rsidRDefault="001F36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F36FD" w:rsidRPr="00945B48" w:rsidRDefault="001F36FD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2324" w:type="dxa"/>
          </w:tcPr>
          <w:p w:rsidR="001F36FD" w:rsidRPr="00945B48" w:rsidRDefault="001F36FD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F36FD" w:rsidP="00161E83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Счетный квадрат "Счет в пределах 100"</w:t>
            </w:r>
          </w:p>
        </w:tc>
      </w:tr>
      <w:tr w:rsidR="00161E83" w:rsidRPr="00945B48" w:rsidTr="00B9119F">
        <w:trPr>
          <w:trHeight w:val="262"/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161E83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узнали, чему научились.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FD" w:rsidRPr="00945B48" w:rsidTr="00B9119F">
        <w:trPr>
          <w:trHeight w:val="2188"/>
          <w:jc w:val="center"/>
        </w:trPr>
        <w:tc>
          <w:tcPr>
            <w:tcW w:w="1169" w:type="dxa"/>
          </w:tcPr>
          <w:p w:rsidR="001F36FD" w:rsidRPr="00945B48" w:rsidRDefault="001F36FD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F36FD" w:rsidRPr="00945B48" w:rsidRDefault="001F36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F36FD" w:rsidRPr="00945B48" w:rsidRDefault="00CC21AB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деления; таблицы умножения и деления с числами 2 и 3.</w:t>
            </w:r>
          </w:p>
        </w:tc>
        <w:tc>
          <w:tcPr>
            <w:tcW w:w="2324" w:type="dxa"/>
          </w:tcPr>
          <w:p w:rsidR="001F36FD" w:rsidRPr="00945B48" w:rsidRDefault="001F36FD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21AB" w:rsidRDefault="00CC21AB" w:rsidP="00CC21AB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  <w:p w:rsidR="00161E83" w:rsidRPr="00945B48" w:rsidRDefault="00161E83" w:rsidP="00CC21AB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161E83">
        <w:trPr>
          <w:trHeight w:val="281"/>
          <w:jc w:val="center"/>
        </w:trPr>
        <w:tc>
          <w:tcPr>
            <w:tcW w:w="10914" w:type="dxa"/>
            <w:gridSpan w:val="5"/>
          </w:tcPr>
          <w:p w:rsidR="00161E83" w:rsidRPr="00F970B1" w:rsidRDefault="00161E83" w:rsidP="00C47299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2.Табличное умножение и деление, продолжение</w:t>
            </w:r>
            <w:r w:rsidR="00C472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(32</w:t>
            </w:r>
            <w:r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(2,6,10)</w:t>
            </w:r>
          </w:p>
        </w:tc>
      </w:tr>
      <w:tr w:rsidR="00161E83" w:rsidRPr="00945B48" w:rsidTr="00B9119F">
        <w:trPr>
          <w:trHeight w:val="1139"/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CC21AB" w:rsidP="00CC21AB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 закрепление изученного во 2 классе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1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161E83" w:rsidRPr="00945B48" w:rsidRDefault="00CC21AB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336" w:type="dxa"/>
          </w:tcPr>
          <w:p w:rsidR="00CC21AB" w:rsidRDefault="00CC21AB" w:rsidP="00CC21AB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Математика 3 класс. Геометрические фигуры и величины. Текстовые задачи.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отношения» с методическими рекомендациями для учителя Набор Геометрические тела демонстрационные Комплект таблиц. Геометрические фигуры и величины (9 таблиц)</w:t>
            </w:r>
          </w:p>
          <w:p w:rsidR="00161E83" w:rsidRPr="00945B48" w:rsidRDefault="00161E83" w:rsidP="00CC21AB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CC21AB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61E83" w:rsidRPr="00945B48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величинами: цена, количество, стоимость.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Зависимость между пропорциональными величинами: масса одного предмета, количество предметов, общая масса.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выражениях со скобка</w:t>
            </w: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и без скобок.  </w:t>
            </w:r>
          </w:p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shd w:val="clear" w:color="auto" w:fill="FFFFFF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Порядок действий (3 таблиц+32 карт.)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7C5711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выражениях со скобка</w:t>
            </w: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и без скобок.  </w:t>
            </w:r>
          </w:p>
          <w:p w:rsidR="00161E83" w:rsidRPr="00945B48" w:rsidRDefault="00161E83" w:rsidP="00A346A3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«Табличные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чаи умножения и деления на 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24" w:type="dxa"/>
          </w:tcPr>
          <w:p w:rsidR="00161E83" w:rsidRPr="00945B48" w:rsidRDefault="00161E83" w:rsidP="00A346A3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36" w:type="dxa"/>
          </w:tcPr>
          <w:p w:rsidR="00161E83" w:rsidRPr="00945B48" w:rsidRDefault="00161E83" w:rsidP="007C5711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C15330" w:rsidP="007C571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61E83" w:rsidRPr="00945B48">
              <w:rPr>
                <w:rFonts w:ascii="Times New Roman" w:hAnsi="Times New Roman" w:cs="Times New Roman"/>
                <w:sz w:val="24"/>
                <w:szCs w:val="24"/>
              </w:rPr>
              <w:t>Зависимость между пропорциональными величинами:</w:t>
            </w:r>
            <w:r w:rsidR="00161E83" w:rsidRPr="00945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61E83"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ткани на один предмет, количество предметов, </w:t>
            </w:r>
            <w:proofErr w:type="gramStart"/>
            <w:r w:rsidR="00161E83"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 ткани</w:t>
            </w:r>
            <w:proofErr w:type="gramEnd"/>
            <w:r w:rsidR="00161E83"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 предметы).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5D00C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7C5711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</w:t>
            </w:r>
          </w:p>
          <w:p w:rsidR="00161E83" w:rsidRPr="00945B48" w:rsidRDefault="00161E83" w:rsidP="00C15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достижения. Табличные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лучаи умножения и деления на 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324" w:type="dxa"/>
          </w:tcPr>
          <w:p w:rsidR="00161E83" w:rsidRPr="00945B48" w:rsidRDefault="00161E83" w:rsidP="007C5711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7C5711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234F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234F67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234F67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234F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234F67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2324" w:type="dxa"/>
          </w:tcPr>
          <w:p w:rsidR="00161E83" w:rsidRPr="00945B48" w:rsidRDefault="00161E83" w:rsidP="00234F67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23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161E83" w:rsidRPr="00945B48" w:rsidRDefault="00161E83" w:rsidP="00A346A3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Таблица Пифагора.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2336" w:type="dxa"/>
          </w:tcPr>
          <w:p w:rsidR="00161E83" w:rsidRPr="00945B48" w:rsidRDefault="00161E83" w:rsidP="00EF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C15330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61E83"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четырёх, на 4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четырёх, на 4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несколько раз.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EF2B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по теме «Таблица умножения и деления 1-5».</w:t>
            </w:r>
          </w:p>
        </w:tc>
        <w:tc>
          <w:tcPr>
            <w:tcW w:w="2324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EF2B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  задачи на кратное сравнение чисел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C153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 между пропорциональными величинами.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на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proofErr w:type="gramEnd"/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161E83" w:rsidRPr="00994D91" w:rsidRDefault="00161E83" w:rsidP="00161E8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«Табличные случаи умножения и деления с числами 1-7.Решение задач»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</w:tc>
      </w:tr>
      <w:tr w:rsidR="00161E83" w:rsidRPr="00945B48" w:rsidTr="00B9119F">
        <w:trPr>
          <w:trHeight w:val="1403"/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  <w:p w:rsidR="00161E83" w:rsidRPr="00945B48" w:rsidRDefault="00161E83" w:rsidP="00C153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Математический диктант </w:t>
            </w:r>
            <w:r w:rsidRPr="001F36FD">
              <w:rPr>
                <w:rFonts w:ascii="Times New Roman" w:hAnsi="Times New Roman" w:cs="Times New Roman"/>
                <w:b/>
                <w:iCs/>
                <w:spacing w:val="30"/>
                <w:sz w:val="24"/>
                <w:szCs w:val="24"/>
              </w:rPr>
              <w:t>№1</w:t>
            </w:r>
            <w:r w:rsidRPr="00945B48">
              <w:rPr>
                <w:rFonts w:ascii="Times New Roman" w:hAnsi="Times New Roman" w:cs="Times New Roman"/>
                <w:iCs/>
                <w:sz w:val="24"/>
                <w:szCs w:val="24"/>
              </w:rPr>
              <w:t>«Таблица умножения и деления 1-7».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E83" w:rsidRPr="00945B48" w:rsidTr="00161E83">
        <w:trPr>
          <w:trHeight w:val="243"/>
          <w:jc w:val="center"/>
        </w:trPr>
        <w:tc>
          <w:tcPr>
            <w:tcW w:w="10914" w:type="dxa"/>
            <w:gridSpan w:val="5"/>
          </w:tcPr>
          <w:p w:rsidR="00161E83" w:rsidRPr="00F970B1" w:rsidRDefault="00161E83" w:rsidP="00161E83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F97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 четверть</w:t>
            </w:r>
            <w:proofErr w:type="gramEnd"/>
          </w:p>
        </w:tc>
      </w:tr>
      <w:tr w:rsidR="00161E83" w:rsidRPr="00945B48" w:rsidTr="00B9119F">
        <w:trPr>
          <w:trHeight w:val="299"/>
          <w:jc w:val="center"/>
        </w:trPr>
        <w:tc>
          <w:tcPr>
            <w:tcW w:w="1169" w:type="dxa"/>
          </w:tcPr>
          <w:p w:rsidR="00161E83" w:rsidRPr="007372E3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«Математические сказки»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7372E3" w:rsidRDefault="00161E8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«Умножение и деление. Решение задач». </w:t>
            </w:r>
          </w:p>
        </w:tc>
        <w:tc>
          <w:tcPr>
            <w:tcW w:w="2324" w:type="dxa"/>
          </w:tcPr>
          <w:p w:rsidR="00161E83" w:rsidRPr="00945B48" w:rsidRDefault="00A346A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№ 3</w:t>
            </w: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61E83" w:rsidRPr="00945B48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 Единицы площади: квадратный сантиметр.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3 класс. Геометрические фигуры и величины. Текстовые задачи. Пространственные отношения» с методическими рекомендациями для учителя.</w:t>
            </w:r>
          </w:p>
          <w:p w:rsidR="00161E83" w:rsidRPr="00945B48" w:rsidRDefault="00161E83" w:rsidP="001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таблиц. Геометрические фигуры и величины (9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 Единицы площади: квадратный сантиметр.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7372E3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Настольная развивающая игра по математике «Величины. Работа с информацией» (2 вида по 12 шт.)</w:t>
            </w:r>
          </w:p>
        </w:tc>
      </w:tr>
      <w:tr w:rsidR="00161E83" w:rsidRPr="00945B48" w:rsidTr="00B9119F">
        <w:trPr>
          <w:trHeight w:val="318"/>
          <w:jc w:val="center"/>
        </w:trPr>
        <w:tc>
          <w:tcPr>
            <w:tcW w:w="1169" w:type="dxa"/>
          </w:tcPr>
          <w:p w:rsidR="00161E83" w:rsidRPr="007372E3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161E83">
        <w:trPr>
          <w:trHeight w:val="224"/>
          <w:jc w:val="center"/>
        </w:trPr>
        <w:tc>
          <w:tcPr>
            <w:tcW w:w="10914" w:type="dxa"/>
            <w:gridSpan w:val="5"/>
          </w:tcPr>
          <w:p w:rsidR="00161E83" w:rsidRPr="00F970B1" w:rsidRDefault="00161E83" w:rsidP="00BF2C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F970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3.Числа от 1 до 100. Табличное умножение и деление (28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(2,6,7)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числами 8 и 9.  </w:t>
            </w:r>
          </w:p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числами 8 и 9.  </w:t>
            </w:r>
          </w:p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Геометрические фигуры и величины (9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умножения.  </w:t>
            </w:r>
          </w:p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умножения.  </w:t>
            </w:r>
          </w:p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текстовых  задач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83" w:rsidRPr="00945B48" w:rsidRDefault="00161E83" w:rsidP="00C1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  <w:r w:rsidRPr="001F36FD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№2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«Табличные случаи умножения и деления с числами 8 и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9 »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любознательных». Повторение пройденного по теме «Площадь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прямоугольника»</w:t>
            </w:r>
          </w:p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таблиц. Геометрические фигуры и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(9 таблиц)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775E76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C15330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№2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и оценим свои достижения. Табличные случаи умножения и деления с числами 8 и 9». 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на 1. Умножение на 0.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вида: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а:а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; 0 : а при а ≠ 0.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текстовых  задач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в три действия.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«Странички для любознательных».</w:t>
            </w:r>
          </w:p>
          <w:p w:rsidR="00161E83" w:rsidRPr="00945B48" w:rsidRDefault="00161E83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«Табличные случаи умножения и деления.</w:t>
            </w:r>
          </w:p>
        </w:tc>
        <w:tc>
          <w:tcPr>
            <w:tcW w:w="2324" w:type="dxa"/>
          </w:tcPr>
          <w:p w:rsidR="00161E83" w:rsidRPr="00945B48" w:rsidRDefault="00161E83" w:rsidP="00A346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«Что узнали. Чему научились».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 (половина, треть, четверть, десятая, сотая). Обра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и сравнение долей.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раздаточного материала Математика (веера) Устный счет. Доли и дроби. Геометрические формы. (3 вида по 8 шт.)</w:t>
            </w: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доли числа и числа по его доле.  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83" w:rsidRPr="00945B48" w:rsidTr="00B9119F">
        <w:trPr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диаметр).</w:t>
            </w:r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Геометрические фигуры и величины (9 таблиц)</w:t>
            </w:r>
          </w:p>
        </w:tc>
      </w:tr>
      <w:tr w:rsidR="00161E83" w:rsidRPr="00945B48" w:rsidTr="00B9119F">
        <w:trPr>
          <w:trHeight w:val="552"/>
          <w:jc w:val="center"/>
        </w:trPr>
        <w:tc>
          <w:tcPr>
            <w:tcW w:w="1169" w:type="dxa"/>
          </w:tcPr>
          <w:p w:rsidR="00161E83" w:rsidRPr="00945B48" w:rsidRDefault="00161E83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окружностей с использованием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циркуля .</w:t>
            </w:r>
            <w:proofErr w:type="gramEnd"/>
          </w:p>
        </w:tc>
        <w:tc>
          <w:tcPr>
            <w:tcW w:w="2324" w:type="dxa"/>
          </w:tcPr>
          <w:p w:rsidR="00161E83" w:rsidRPr="00945B48" w:rsidRDefault="00161E8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1E83" w:rsidRPr="00945B48" w:rsidRDefault="00161E8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268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0E0C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2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«Табличные случаи умножения и деления. Площадь прямоугольника»</w:t>
            </w:r>
          </w:p>
        </w:tc>
        <w:tc>
          <w:tcPr>
            <w:tcW w:w="2324" w:type="dxa"/>
          </w:tcPr>
          <w:p w:rsidR="000E0C31" w:rsidRPr="00945B48" w:rsidRDefault="000E0C31" w:rsidP="002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336" w:type="dxa"/>
          </w:tcPr>
          <w:p w:rsidR="000E0C31" w:rsidRPr="00945B48" w:rsidRDefault="000E0C31" w:rsidP="0020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0E0C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Единицы времени: год, месяц, сутки.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развивающая игра по математике «Величины. Работа с информацией» (2 вида по 12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шт.)Настольная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по математике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«Единицы измерения, Доли и дроби » (2 вида по 12 шт.)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Единицы времени: год, месяц, сутки.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Часовой циферблат раздаточный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shd w:val="clear" w:color="auto" w:fill="FFFFFF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любознательных».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  <w:r w:rsidRPr="00945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1189"/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для случаев вида 20 • 3, 3 • 20,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60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3, 80:20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shd w:val="clear" w:color="auto" w:fill="FFFFFF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shd w:val="clear" w:color="auto" w:fill="FFFFFF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0D0EAE">
        <w:trPr>
          <w:trHeight w:val="184"/>
          <w:jc w:val="center"/>
        </w:trPr>
        <w:tc>
          <w:tcPr>
            <w:tcW w:w="10914" w:type="dxa"/>
            <w:gridSpan w:val="5"/>
          </w:tcPr>
          <w:p w:rsidR="000E0C31" w:rsidRPr="00F970B1" w:rsidRDefault="000E0C31" w:rsidP="000E0C31">
            <w:pPr>
              <w:shd w:val="clear" w:color="auto" w:fill="FFFFFF"/>
              <w:ind w:left="57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четверть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для случаев вида 20 • 3, 3 • 20,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60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3, 80:20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shd w:val="clear" w:color="auto" w:fill="FFFFFF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shd w:val="clear" w:color="auto" w:fill="FFFFFF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C31" w:rsidRPr="00945B48" w:rsidTr="00B9119F">
        <w:trPr>
          <w:trHeight w:val="879"/>
          <w:jc w:val="center"/>
        </w:trPr>
        <w:tc>
          <w:tcPr>
            <w:tcW w:w="1169" w:type="dxa"/>
          </w:tcPr>
          <w:p w:rsidR="000E0C31" w:rsidRPr="007372E3" w:rsidRDefault="000E0C31" w:rsidP="00F103B9">
            <w:pPr>
              <w:pStyle w:val="a3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C31" w:rsidRPr="00945B48" w:rsidTr="00161E83">
        <w:trPr>
          <w:trHeight w:val="224"/>
          <w:jc w:val="center"/>
        </w:trPr>
        <w:tc>
          <w:tcPr>
            <w:tcW w:w="10914" w:type="dxa"/>
            <w:gridSpan w:val="5"/>
          </w:tcPr>
          <w:p w:rsidR="000E0C31" w:rsidRPr="00215420" w:rsidRDefault="000E0C31" w:rsidP="000756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</w:pP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4.Числа от 1 до 100. </w:t>
            </w:r>
            <w:proofErr w:type="spellStart"/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Внетабличное</w:t>
            </w:r>
            <w:proofErr w:type="spellEnd"/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умножение и деление</w:t>
            </w:r>
            <w:r w:rsidR="00F970B1"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(23 ч.)</w:t>
            </w:r>
            <w:r w:rsidR="00215420"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,6,10)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однозначное. Приёмы умножения для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случаев  вида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23 · 4, 4 · 23.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однозначное. Приёмы умножения для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случаев  вида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23 · 4, 4 · 23.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E0C31" w:rsidRPr="00945B48" w:rsidRDefault="000E0C31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двузначного числа на однозначное». </w:t>
            </w:r>
          </w:p>
        </w:tc>
        <w:tc>
          <w:tcPr>
            <w:tcW w:w="2324" w:type="dxa"/>
          </w:tcPr>
          <w:p w:rsidR="000E0C31" w:rsidRPr="00945B48" w:rsidRDefault="000E0C31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>Выражения с двумя переменными.</w:t>
            </w:r>
            <w:r w:rsidR="000E0C31"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вида </w:t>
            </w:r>
            <w:r w:rsidR="000E0C31" w:rsidRPr="00945B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+ в, а - в, а • </w:t>
            </w:r>
            <w:r w:rsidR="000E0C31" w:rsidRPr="00945B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="000E0C31" w:rsidRPr="00945B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с: </w:t>
            </w:r>
            <w:r w:rsidR="000E0C31" w:rsidRPr="00945B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="000E0C31"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E0C31" w:rsidRPr="00945B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="000E0C31"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‡0), вычисление их значений при заданных зна</w:t>
            </w:r>
            <w:r w:rsidR="000E0C31"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чениях букв.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вида 69 :3,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78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для случаев вида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87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делением.</w:t>
            </w:r>
          </w:p>
          <w:p w:rsidR="000E0C31" w:rsidRPr="00945B48" w:rsidRDefault="000E0C31" w:rsidP="00C1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  <w:r w:rsidRPr="001F36FD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№3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«Внетабличное умножение и деление»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на основе связи между компонента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результатами умножения и деления.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на основе связи между компонента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результатами умножения и деления.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тельных». Закрепление пройденного.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Комплект таблиц. Умножение и деление (8 таблиц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любознательных».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Закрепление  деления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Деление с остатком. Деление с остатком ме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тодом подбора.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  <w:p w:rsidR="000E0C31" w:rsidRPr="00945B48" w:rsidRDefault="000E0C31" w:rsidP="00F103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нахождения частного и остатка. </w:t>
            </w:r>
          </w:p>
          <w:p w:rsidR="000E0C31" w:rsidRPr="00945B48" w:rsidRDefault="000E0C31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остатка. </w:t>
            </w: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 теме «Деление с остатком».</w:t>
            </w:r>
          </w:p>
        </w:tc>
        <w:tc>
          <w:tcPr>
            <w:tcW w:w="2324" w:type="dxa"/>
          </w:tcPr>
          <w:p w:rsidR="000E0C31" w:rsidRPr="00945B48" w:rsidRDefault="000E0C31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 Наш проект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«Задачи-расчёты». Закрепление.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1440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  <w:p w:rsidR="00E362B4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 №3</w:t>
            </w:r>
            <w:r w:rsidRPr="00945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«Проверим себя и оценим свои достижения. Деление с остатком».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2B4" w:rsidRPr="00945B48" w:rsidRDefault="00E362B4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4" w:rsidRPr="00945B48" w:rsidTr="00B76C34">
        <w:trPr>
          <w:trHeight w:val="218"/>
          <w:jc w:val="center"/>
        </w:trPr>
        <w:tc>
          <w:tcPr>
            <w:tcW w:w="10914" w:type="dxa"/>
            <w:gridSpan w:val="5"/>
          </w:tcPr>
          <w:p w:rsidR="00E362B4" w:rsidRPr="00215420" w:rsidRDefault="00E362B4" w:rsidP="00E362B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5. Числа от 1 до 1 000. Нумерация</w:t>
            </w:r>
            <w:r w:rsidR="00F970B1"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(13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(2,5,6)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Математика 3 класс.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до 1 000. Числа и величины. Арифметические действия» с методическими рекомендациями для учителя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2B7010">
        <w:trPr>
          <w:trHeight w:val="335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A55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B7010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10" w:rsidRPr="00945B48" w:rsidTr="00B9119F">
        <w:trPr>
          <w:trHeight w:val="218"/>
          <w:jc w:val="center"/>
        </w:trPr>
        <w:tc>
          <w:tcPr>
            <w:tcW w:w="1169" w:type="dxa"/>
          </w:tcPr>
          <w:p w:rsidR="002B7010" w:rsidRPr="00945B48" w:rsidRDefault="002B7010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B7010" w:rsidRDefault="002B7010" w:rsidP="00A55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B7010" w:rsidRPr="00945B48" w:rsidRDefault="002B7010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Натуральная последовательность трёхзначных чисел.  </w:t>
            </w:r>
          </w:p>
        </w:tc>
        <w:tc>
          <w:tcPr>
            <w:tcW w:w="2324" w:type="dxa"/>
          </w:tcPr>
          <w:p w:rsidR="002B7010" w:rsidRPr="00945B48" w:rsidRDefault="002B7010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7010" w:rsidRPr="00945B48" w:rsidRDefault="002B701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A55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2B701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 пределах 1000.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2B701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proofErr w:type="spellStart"/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2324" w:type="dxa"/>
          </w:tcPr>
          <w:p w:rsidR="000E0C31" w:rsidRPr="00945B48" w:rsidRDefault="002B701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A06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B7010" w:rsidRPr="002B7010" w:rsidRDefault="002B7010" w:rsidP="002B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</w:t>
            </w:r>
          </w:p>
          <w:p w:rsidR="000E0C31" w:rsidRPr="00945B48" w:rsidRDefault="002B701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2B7010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B7010" w:rsidRPr="00945B48" w:rsidRDefault="002B7010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трёхзначных чисел.</w:t>
            </w:r>
          </w:p>
          <w:p w:rsidR="000E0C31" w:rsidRPr="00945B48" w:rsidRDefault="000E0C31" w:rsidP="00C15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B7010" w:rsidRPr="002B7010" w:rsidRDefault="002B7010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общего чис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единиц (десятков, сотен) в числе.</w:t>
            </w:r>
          </w:p>
        </w:tc>
        <w:tc>
          <w:tcPr>
            <w:tcW w:w="2324" w:type="dxa"/>
          </w:tcPr>
          <w:p w:rsidR="000E0C31" w:rsidRDefault="000E0C31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010" w:rsidRPr="00945B48" w:rsidRDefault="002B7010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килограмм, грамм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Настольная развивающая игра по математике «Величины. Работа с информацией» (2 вида по 12 шт.)</w:t>
            </w:r>
          </w:p>
        </w:tc>
      </w:tr>
      <w:tr w:rsidR="000E0C31" w:rsidRPr="00945B48" w:rsidTr="00B9119F">
        <w:trPr>
          <w:trHeight w:val="586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узнали? Чему научились»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52D" w:rsidRPr="00945B48" w:rsidRDefault="00A5552D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52D" w:rsidRPr="00945B48" w:rsidTr="00F707DF">
        <w:trPr>
          <w:trHeight w:val="234"/>
          <w:jc w:val="center"/>
        </w:trPr>
        <w:tc>
          <w:tcPr>
            <w:tcW w:w="10914" w:type="dxa"/>
            <w:gridSpan w:val="5"/>
          </w:tcPr>
          <w:p w:rsidR="00A5552D" w:rsidRPr="00F970B1" w:rsidRDefault="00A5552D" w:rsidP="00A555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F97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тельных». </w:t>
            </w:r>
          </w:p>
          <w:p w:rsidR="000E0C31" w:rsidRPr="00945B48" w:rsidRDefault="000E0C31" w:rsidP="00C153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 № 4</w:t>
            </w:r>
            <w:r w:rsidRPr="00945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«Проверим себя и оценим свои достижения.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</w:t>
            </w:r>
            <w:r w:rsidRPr="00945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="00C1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535"/>
          <w:jc w:val="center"/>
        </w:trPr>
        <w:tc>
          <w:tcPr>
            <w:tcW w:w="1169" w:type="dxa"/>
          </w:tcPr>
          <w:p w:rsidR="000E0C31" w:rsidRPr="00945B48" w:rsidRDefault="000E0C31" w:rsidP="00F970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F970B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узнали? Чему научились».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B1" w:rsidRPr="00945B48" w:rsidTr="004974E7">
        <w:trPr>
          <w:trHeight w:val="285"/>
          <w:jc w:val="center"/>
        </w:trPr>
        <w:tc>
          <w:tcPr>
            <w:tcW w:w="10914" w:type="dxa"/>
            <w:gridSpan w:val="5"/>
          </w:tcPr>
          <w:p w:rsidR="00F970B1" w:rsidRPr="00215420" w:rsidRDefault="00F970B1" w:rsidP="00F97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6. Числа от 1 до 1 000. Сложение и вычитание (10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(2,6,10)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</w:t>
            </w:r>
            <w:r w:rsidRPr="00945B4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и вычитания в пределах 1000.</w:t>
            </w:r>
          </w:p>
          <w:p w:rsidR="000E0C31" w:rsidRPr="00945B48" w:rsidRDefault="000E0C31" w:rsidP="00F103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вычислений, в случаях, сводимых к дей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ствиям </w:t>
            </w:r>
            <w:r w:rsidRPr="00945B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 100 (900+20, 500 - 80, 120x7. 300:6 и др.)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450 + 30, 620-200.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470 + 80, 560-90.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 +310, 670-140.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письменных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чисел.</w:t>
            </w:r>
          </w:p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письменного сложения.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в пределах 1000. </w:t>
            </w:r>
          </w:p>
          <w:p w:rsidR="000E0C31" w:rsidRPr="00A346A3" w:rsidRDefault="000E0C31" w:rsidP="002B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2324" w:type="dxa"/>
          </w:tcPr>
          <w:p w:rsidR="000E0C31" w:rsidRPr="00945B48" w:rsidRDefault="000E0C31" w:rsidP="002B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треугольников: </w:t>
            </w:r>
            <w:r w:rsidR="000E0C31"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разносторонний, равнобедренный, равносторонний.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C1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узнали? Чему научились».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15330" w:rsidRPr="00945B48" w:rsidTr="00B9119F">
        <w:trPr>
          <w:trHeight w:val="234"/>
          <w:jc w:val="center"/>
        </w:trPr>
        <w:tc>
          <w:tcPr>
            <w:tcW w:w="1169" w:type="dxa"/>
          </w:tcPr>
          <w:p w:rsidR="00C15330" w:rsidRPr="00945B48" w:rsidRDefault="00C15330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15330" w:rsidRDefault="00C15330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15330" w:rsidRPr="00945B48" w:rsidRDefault="00C15330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 </w:t>
            </w:r>
            <w:r w:rsidR="00A346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 w:rsidRPr="00945B48">
              <w:rPr>
                <w:rFonts w:ascii="Times New Roman" w:hAnsi="Times New Roman" w:cs="Times New Roman"/>
                <w:iCs/>
                <w:sz w:val="24"/>
                <w:szCs w:val="24"/>
              </w:rPr>
              <w:t>«Приемы письменного сложения и вычитания трёхзначных чисел».</w:t>
            </w:r>
          </w:p>
        </w:tc>
        <w:tc>
          <w:tcPr>
            <w:tcW w:w="2324" w:type="dxa"/>
          </w:tcPr>
          <w:p w:rsidR="00C15330" w:rsidRPr="00945B48" w:rsidRDefault="00C15330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 </w:t>
            </w:r>
            <w:r w:rsidR="00A346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C15330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C15330">
        <w:trPr>
          <w:trHeight w:val="956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«Странички для любознательных». </w:t>
            </w:r>
          </w:p>
          <w:p w:rsidR="00F970B1" w:rsidRPr="00C15330" w:rsidRDefault="000E0C31" w:rsidP="00F10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B1" w:rsidRPr="00945B48" w:rsidTr="0098111E">
        <w:trPr>
          <w:trHeight w:val="184"/>
          <w:jc w:val="center"/>
        </w:trPr>
        <w:tc>
          <w:tcPr>
            <w:tcW w:w="10914" w:type="dxa"/>
            <w:gridSpan w:val="5"/>
          </w:tcPr>
          <w:p w:rsidR="00F970B1" w:rsidRPr="00215420" w:rsidRDefault="00F970B1" w:rsidP="0021542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1542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</w:t>
            </w: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Умножение и деление (1</w:t>
            </w:r>
            <w:r w:rsidR="00C47299"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1</w:t>
            </w: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(2,7,10)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</w:t>
            </w:r>
            <w:r w:rsidRPr="00945B4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400 х 2,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900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</w:t>
            </w:r>
            <w:r w:rsidRPr="00945B4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240х4, 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203 х 4,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960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416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</w:t>
            </w:r>
            <w:proofErr w:type="gramStart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100 :</w:t>
            </w:r>
            <w:proofErr w:type="gramEnd"/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50, 800 : 400.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 «Странички для любозна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тельных».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на однозначное число в пределах 1000.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3 класс. Числа до 1 000. Числа и величины. Арифметические действия» с методическими рекомендациями для учителя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на однозначное число.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D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Проверочная работа № </w:t>
            </w:r>
            <w:r w:rsidR="00DB70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C15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5B48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«Умножение многозначного числа на однозначное».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0E0C31" w:rsidRPr="00945B48" w:rsidRDefault="000E0C31" w:rsidP="00A346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3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Проверочная работа № </w:t>
            </w:r>
            <w:r w:rsidR="00A346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C15330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</w:t>
            </w:r>
            <w:r w:rsidR="000E0C31"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однозначное число.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однозначное число.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</w:t>
            </w:r>
            <w:r w:rsidRPr="00945B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однозначное число. Проверка деления.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569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A346A3" w:rsidP="00A3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324" w:type="dxa"/>
          </w:tcPr>
          <w:p w:rsidR="000E0C31" w:rsidRPr="00945B48" w:rsidRDefault="00A346A3" w:rsidP="00F103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70B1" w:rsidRPr="00945B48" w:rsidTr="00E3633F">
        <w:trPr>
          <w:trHeight w:val="251"/>
          <w:jc w:val="center"/>
        </w:trPr>
        <w:tc>
          <w:tcPr>
            <w:tcW w:w="10914" w:type="dxa"/>
            <w:gridSpan w:val="5"/>
          </w:tcPr>
          <w:p w:rsidR="00F970B1" w:rsidRPr="00215420" w:rsidRDefault="00F970B1" w:rsidP="00F97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215420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8.</w:t>
            </w: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Итоговое повторение «Что узнали, чему научились в 3 классе» </w:t>
            </w:r>
            <w:r w:rsidRP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  <w:lang w:eastAsia="ar-SA"/>
              </w:rPr>
              <w:t>Проверка знаний (9 ч.)</w:t>
            </w:r>
            <w:r w:rsidR="0021542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 xml:space="preserve"> (2,5,6)</w:t>
            </w:r>
          </w:p>
        </w:tc>
      </w:tr>
      <w:tr w:rsidR="000E0C31" w:rsidRPr="00945B48" w:rsidTr="00B9119F">
        <w:trPr>
          <w:trHeight w:val="800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пройденного</w:t>
            </w:r>
            <w:proofErr w:type="gramEnd"/>
            <w:r w:rsidRPr="0094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B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5B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лись».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1" w:rsidRPr="00945B48" w:rsidTr="00B9119F">
        <w:trPr>
          <w:trHeight w:val="1266"/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Нумерация. Сложение и вычитание. Геометрические фигуры и величины.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Настольная развивающая игра по математике «Величины. Работа с информацией» (2 вида по 12 шт.)</w:t>
            </w:r>
          </w:p>
        </w:tc>
      </w:tr>
      <w:tr w:rsidR="000E0C31" w:rsidRPr="00945B48" w:rsidTr="00B9119F">
        <w:trPr>
          <w:jc w:val="center"/>
        </w:trPr>
        <w:tc>
          <w:tcPr>
            <w:tcW w:w="1169" w:type="dxa"/>
          </w:tcPr>
          <w:p w:rsidR="000E0C31" w:rsidRPr="00945B48" w:rsidRDefault="000E0C31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E0C31" w:rsidRPr="00945B48" w:rsidRDefault="000E0C31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Правила о порядке выполнения действий. </w:t>
            </w:r>
          </w:p>
        </w:tc>
        <w:tc>
          <w:tcPr>
            <w:tcW w:w="2324" w:type="dxa"/>
          </w:tcPr>
          <w:p w:rsidR="000E0C31" w:rsidRPr="00945B48" w:rsidRDefault="000E0C31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0C31" w:rsidRPr="00945B48" w:rsidRDefault="000E0C31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3" w:rsidRPr="00945B48" w:rsidTr="00B9119F">
        <w:trPr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0D2C3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Задачи на зависимость между пропорциональными величинами, на кратное сравнение.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161E8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346A3" w:rsidRPr="00945B48" w:rsidTr="00B9119F">
        <w:trPr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0D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 пройденного «Что узнали. Чему научились. Нестандартные задачи»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МАТЕМАТИКЕ. 3 КЛАСС.</w:t>
            </w:r>
          </w:p>
        </w:tc>
      </w:tr>
      <w:tr w:rsidR="00A346A3" w:rsidRPr="00945B48" w:rsidTr="00B9119F">
        <w:trPr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0D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пройденного «Что узнали. Чему научились. Нестандартные задачи»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16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3" w:rsidRPr="00945B48" w:rsidTr="00B9119F">
        <w:trPr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0D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пройденного «Что узнали. Чему научились. Нестандартные задачи»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3" w:rsidRPr="00945B48" w:rsidTr="00B9119F">
        <w:trPr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0D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пройденного «Что узнали. Чему научились. Нестандартные задачи»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346A3" w:rsidRPr="00945B48" w:rsidTr="00B9119F">
        <w:trPr>
          <w:trHeight w:val="854"/>
          <w:jc w:val="center"/>
        </w:trPr>
        <w:tc>
          <w:tcPr>
            <w:tcW w:w="1169" w:type="dxa"/>
          </w:tcPr>
          <w:p w:rsidR="00A346A3" w:rsidRPr="00945B48" w:rsidRDefault="00A346A3" w:rsidP="00F103B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346A3" w:rsidRPr="00945B48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«Что узнали. Чему научились».</w:t>
            </w:r>
          </w:p>
        </w:tc>
        <w:tc>
          <w:tcPr>
            <w:tcW w:w="2324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346A3" w:rsidRPr="00945B48" w:rsidRDefault="00A346A3" w:rsidP="00F1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3" w:rsidRPr="00945B48" w:rsidTr="00397C46">
        <w:trPr>
          <w:trHeight w:val="199"/>
          <w:jc w:val="center"/>
        </w:trPr>
        <w:tc>
          <w:tcPr>
            <w:tcW w:w="2401" w:type="dxa"/>
            <w:gridSpan w:val="2"/>
          </w:tcPr>
          <w:p w:rsidR="00A346A3" w:rsidRPr="00B9119F" w:rsidRDefault="00A346A3" w:rsidP="00F103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3" w:type="dxa"/>
            <w:gridSpan w:val="3"/>
          </w:tcPr>
          <w:p w:rsidR="00A346A3" w:rsidRPr="00204AFA" w:rsidRDefault="00A346A3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FA">
              <w:rPr>
                <w:rFonts w:ascii="Times New Roman" w:hAnsi="Times New Roman" w:cs="Times New Roman"/>
                <w:b/>
                <w:sz w:val="24"/>
                <w:szCs w:val="24"/>
              </w:rPr>
              <w:t>134 часа</w:t>
            </w:r>
          </w:p>
        </w:tc>
      </w:tr>
      <w:tr w:rsidR="00A346A3" w:rsidRPr="00945B48" w:rsidTr="008154BD">
        <w:trPr>
          <w:trHeight w:val="301"/>
          <w:jc w:val="center"/>
        </w:trPr>
        <w:tc>
          <w:tcPr>
            <w:tcW w:w="2401" w:type="dxa"/>
            <w:gridSpan w:val="2"/>
          </w:tcPr>
          <w:p w:rsidR="00A346A3" w:rsidRPr="00B9119F" w:rsidRDefault="00A346A3" w:rsidP="00F1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9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8513" w:type="dxa"/>
            <w:gridSpan w:val="3"/>
          </w:tcPr>
          <w:p w:rsidR="00A346A3" w:rsidRPr="00204AFA" w:rsidRDefault="00A346A3" w:rsidP="00204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</w:tbl>
    <w:p w:rsidR="009F1FB9" w:rsidRPr="006F7DD3" w:rsidRDefault="009F1FB9" w:rsidP="00E3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FB9" w:rsidRPr="006F7DD3" w:rsidSect="007543E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30" w:rsidRDefault="00D65730" w:rsidP="00FB4372">
      <w:pPr>
        <w:spacing w:after="0" w:line="240" w:lineRule="auto"/>
      </w:pPr>
      <w:r>
        <w:separator/>
      </w:r>
    </w:p>
  </w:endnote>
  <w:endnote w:type="continuationSeparator" w:id="0">
    <w:p w:rsidR="00D65730" w:rsidRDefault="00D65730" w:rsidP="00F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30" w:rsidRDefault="00D65730" w:rsidP="00FB4372">
      <w:pPr>
        <w:spacing w:after="0" w:line="240" w:lineRule="auto"/>
      </w:pPr>
      <w:r>
        <w:separator/>
      </w:r>
    </w:p>
  </w:footnote>
  <w:footnote w:type="continuationSeparator" w:id="0">
    <w:p w:rsidR="00D65730" w:rsidRDefault="00D65730" w:rsidP="00FB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C23"/>
    <w:multiLevelType w:val="hybridMultilevel"/>
    <w:tmpl w:val="7F8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2B7"/>
    <w:multiLevelType w:val="hybridMultilevel"/>
    <w:tmpl w:val="A888D876"/>
    <w:lvl w:ilvl="0" w:tplc="C62E7E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A50644"/>
    <w:multiLevelType w:val="hybridMultilevel"/>
    <w:tmpl w:val="3606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27D"/>
    <w:multiLevelType w:val="hybridMultilevel"/>
    <w:tmpl w:val="5574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4ECB"/>
    <w:multiLevelType w:val="hybridMultilevel"/>
    <w:tmpl w:val="A9F6AF5C"/>
    <w:lvl w:ilvl="0" w:tplc="27FA222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C702DA8"/>
    <w:multiLevelType w:val="hybridMultilevel"/>
    <w:tmpl w:val="F97C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D1F"/>
    <w:multiLevelType w:val="hybridMultilevel"/>
    <w:tmpl w:val="D06E9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7213C"/>
    <w:multiLevelType w:val="hybridMultilevel"/>
    <w:tmpl w:val="51D82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3727"/>
    <w:multiLevelType w:val="hybridMultilevel"/>
    <w:tmpl w:val="1412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471C"/>
    <w:multiLevelType w:val="hybridMultilevel"/>
    <w:tmpl w:val="8E82B4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BB43994"/>
    <w:multiLevelType w:val="hybridMultilevel"/>
    <w:tmpl w:val="0FB63AAA"/>
    <w:lvl w:ilvl="0" w:tplc="B72A7A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B23"/>
    <w:multiLevelType w:val="hybridMultilevel"/>
    <w:tmpl w:val="6126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44E"/>
    <w:multiLevelType w:val="hybridMultilevel"/>
    <w:tmpl w:val="90A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92AAE"/>
    <w:multiLevelType w:val="hybridMultilevel"/>
    <w:tmpl w:val="4374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2BF"/>
    <w:multiLevelType w:val="hybridMultilevel"/>
    <w:tmpl w:val="DAC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639C"/>
    <w:multiLevelType w:val="hybridMultilevel"/>
    <w:tmpl w:val="4B5EC14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44ACF"/>
    <w:multiLevelType w:val="hybridMultilevel"/>
    <w:tmpl w:val="5462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2BCA"/>
    <w:multiLevelType w:val="hybridMultilevel"/>
    <w:tmpl w:val="236E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27566"/>
    <w:multiLevelType w:val="hybridMultilevel"/>
    <w:tmpl w:val="1E98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3650"/>
    <w:multiLevelType w:val="hybridMultilevel"/>
    <w:tmpl w:val="8FBA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24"/>
  </w:num>
  <w:num w:numId="13">
    <w:abstractNumId w:val="13"/>
  </w:num>
  <w:num w:numId="14">
    <w:abstractNumId w:val="1"/>
  </w:num>
  <w:num w:numId="15">
    <w:abstractNumId w:val="0"/>
  </w:num>
  <w:num w:numId="16">
    <w:abstractNumId w:val="19"/>
  </w:num>
  <w:num w:numId="17">
    <w:abstractNumId w:val="23"/>
  </w:num>
  <w:num w:numId="18">
    <w:abstractNumId w:val="8"/>
  </w:num>
  <w:num w:numId="19">
    <w:abstractNumId w:val="16"/>
  </w:num>
  <w:num w:numId="20">
    <w:abstractNumId w:val="25"/>
  </w:num>
  <w:num w:numId="21">
    <w:abstractNumId w:val="22"/>
  </w:num>
  <w:num w:numId="22">
    <w:abstractNumId w:val="17"/>
  </w:num>
  <w:num w:numId="23">
    <w:abstractNumId w:val="21"/>
  </w:num>
  <w:num w:numId="24">
    <w:abstractNumId w:val="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7D"/>
    <w:rsid w:val="0001102D"/>
    <w:rsid w:val="00016D57"/>
    <w:rsid w:val="0002246F"/>
    <w:rsid w:val="00023874"/>
    <w:rsid w:val="00023CEE"/>
    <w:rsid w:val="00025263"/>
    <w:rsid w:val="00031D43"/>
    <w:rsid w:val="00032977"/>
    <w:rsid w:val="00041212"/>
    <w:rsid w:val="000423E8"/>
    <w:rsid w:val="00054D4E"/>
    <w:rsid w:val="00063566"/>
    <w:rsid w:val="00067236"/>
    <w:rsid w:val="000756D3"/>
    <w:rsid w:val="00077844"/>
    <w:rsid w:val="00080AAC"/>
    <w:rsid w:val="00081566"/>
    <w:rsid w:val="00082DC1"/>
    <w:rsid w:val="00090CED"/>
    <w:rsid w:val="000A079D"/>
    <w:rsid w:val="000A29E9"/>
    <w:rsid w:val="000A70B5"/>
    <w:rsid w:val="000C1A94"/>
    <w:rsid w:val="000C30C7"/>
    <w:rsid w:val="000C753F"/>
    <w:rsid w:val="000D136E"/>
    <w:rsid w:val="000E0C31"/>
    <w:rsid w:val="000F13F2"/>
    <w:rsid w:val="000F2BD1"/>
    <w:rsid w:val="00105F9A"/>
    <w:rsid w:val="00110974"/>
    <w:rsid w:val="0011168D"/>
    <w:rsid w:val="00111AC2"/>
    <w:rsid w:val="00114211"/>
    <w:rsid w:val="001158DF"/>
    <w:rsid w:val="00121C0A"/>
    <w:rsid w:val="0012290D"/>
    <w:rsid w:val="0012792A"/>
    <w:rsid w:val="0013377A"/>
    <w:rsid w:val="00142C49"/>
    <w:rsid w:val="001537C8"/>
    <w:rsid w:val="00154BC0"/>
    <w:rsid w:val="0015584D"/>
    <w:rsid w:val="00161E83"/>
    <w:rsid w:val="0016291B"/>
    <w:rsid w:val="001637DF"/>
    <w:rsid w:val="001650F0"/>
    <w:rsid w:val="001708B7"/>
    <w:rsid w:val="00176936"/>
    <w:rsid w:val="001843BC"/>
    <w:rsid w:val="00191244"/>
    <w:rsid w:val="001913E4"/>
    <w:rsid w:val="001A2895"/>
    <w:rsid w:val="001A552E"/>
    <w:rsid w:val="001A5B10"/>
    <w:rsid w:val="001B6E92"/>
    <w:rsid w:val="001C29E4"/>
    <w:rsid w:val="001C64C5"/>
    <w:rsid w:val="001C758A"/>
    <w:rsid w:val="001C79DC"/>
    <w:rsid w:val="001D40C7"/>
    <w:rsid w:val="001D49C4"/>
    <w:rsid w:val="001E3D5C"/>
    <w:rsid w:val="001E5183"/>
    <w:rsid w:val="001F02B2"/>
    <w:rsid w:val="001F36FD"/>
    <w:rsid w:val="001F3840"/>
    <w:rsid w:val="001F5F2F"/>
    <w:rsid w:val="00204AFA"/>
    <w:rsid w:val="002068E8"/>
    <w:rsid w:val="00215420"/>
    <w:rsid w:val="00232BB4"/>
    <w:rsid w:val="00233825"/>
    <w:rsid w:val="00234F67"/>
    <w:rsid w:val="00241DAE"/>
    <w:rsid w:val="00245B55"/>
    <w:rsid w:val="002776EC"/>
    <w:rsid w:val="0028564F"/>
    <w:rsid w:val="00291909"/>
    <w:rsid w:val="00293638"/>
    <w:rsid w:val="0029523E"/>
    <w:rsid w:val="002A61E8"/>
    <w:rsid w:val="002B1DDD"/>
    <w:rsid w:val="002B7010"/>
    <w:rsid w:val="002B70AE"/>
    <w:rsid w:val="002B717A"/>
    <w:rsid w:val="002B7BC2"/>
    <w:rsid w:val="002C189A"/>
    <w:rsid w:val="002D18DC"/>
    <w:rsid w:val="002D21DE"/>
    <w:rsid w:val="002D326E"/>
    <w:rsid w:val="002E0899"/>
    <w:rsid w:val="002E0AC4"/>
    <w:rsid w:val="002E6E76"/>
    <w:rsid w:val="002F6018"/>
    <w:rsid w:val="003003DD"/>
    <w:rsid w:val="00303CE8"/>
    <w:rsid w:val="00306A01"/>
    <w:rsid w:val="003123CA"/>
    <w:rsid w:val="00313A34"/>
    <w:rsid w:val="003145AD"/>
    <w:rsid w:val="00314B94"/>
    <w:rsid w:val="00324D42"/>
    <w:rsid w:val="0033087E"/>
    <w:rsid w:val="0033304E"/>
    <w:rsid w:val="00334633"/>
    <w:rsid w:val="00340787"/>
    <w:rsid w:val="003430FD"/>
    <w:rsid w:val="003443E5"/>
    <w:rsid w:val="003448F0"/>
    <w:rsid w:val="00346B52"/>
    <w:rsid w:val="0036290C"/>
    <w:rsid w:val="003649DE"/>
    <w:rsid w:val="003818A0"/>
    <w:rsid w:val="003819AE"/>
    <w:rsid w:val="00386C9F"/>
    <w:rsid w:val="003913FE"/>
    <w:rsid w:val="00394872"/>
    <w:rsid w:val="00394FA8"/>
    <w:rsid w:val="003A56E3"/>
    <w:rsid w:val="003A675D"/>
    <w:rsid w:val="003A78AA"/>
    <w:rsid w:val="003B43E3"/>
    <w:rsid w:val="003C1A85"/>
    <w:rsid w:val="003C21DE"/>
    <w:rsid w:val="003C5EBE"/>
    <w:rsid w:val="003D073C"/>
    <w:rsid w:val="003D71E5"/>
    <w:rsid w:val="003E2355"/>
    <w:rsid w:val="003E552A"/>
    <w:rsid w:val="003E5A56"/>
    <w:rsid w:val="003F49B8"/>
    <w:rsid w:val="00405DAF"/>
    <w:rsid w:val="004120AC"/>
    <w:rsid w:val="004233E7"/>
    <w:rsid w:val="004262B6"/>
    <w:rsid w:val="004317B5"/>
    <w:rsid w:val="00452288"/>
    <w:rsid w:val="004563FE"/>
    <w:rsid w:val="00461545"/>
    <w:rsid w:val="004824C3"/>
    <w:rsid w:val="00484559"/>
    <w:rsid w:val="00485802"/>
    <w:rsid w:val="00491A80"/>
    <w:rsid w:val="00493503"/>
    <w:rsid w:val="004941AD"/>
    <w:rsid w:val="00494A9C"/>
    <w:rsid w:val="004A1BCA"/>
    <w:rsid w:val="004B3184"/>
    <w:rsid w:val="004B4158"/>
    <w:rsid w:val="004C6824"/>
    <w:rsid w:val="004D3E2F"/>
    <w:rsid w:val="004D3F74"/>
    <w:rsid w:val="004D62ED"/>
    <w:rsid w:val="004D7485"/>
    <w:rsid w:val="004D77C1"/>
    <w:rsid w:val="004F01BA"/>
    <w:rsid w:val="004F7775"/>
    <w:rsid w:val="00500B45"/>
    <w:rsid w:val="00502D6D"/>
    <w:rsid w:val="00503C6C"/>
    <w:rsid w:val="0050433F"/>
    <w:rsid w:val="005108BE"/>
    <w:rsid w:val="005117F6"/>
    <w:rsid w:val="005132E4"/>
    <w:rsid w:val="00521F9F"/>
    <w:rsid w:val="0052769B"/>
    <w:rsid w:val="00544A86"/>
    <w:rsid w:val="00556957"/>
    <w:rsid w:val="0056096A"/>
    <w:rsid w:val="005609C3"/>
    <w:rsid w:val="00565B27"/>
    <w:rsid w:val="00566D34"/>
    <w:rsid w:val="00572799"/>
    <w:rsid w:val="0057502A"/>
    <w:rsid w:val="00586DFC"/>
    <w:rsid w:val="005945D2"/>
    <w:rsid w:val="00596018"/>
    <w:rsid w:val="005A0509"/>
    <w:rsid w:val="005A6AEF"/>
    <w:rsid w:val="005A7BFD"/>
    <w:rsid w:val="005B25AE"/>
    <w:rsid w:val="005C05A1"/>
    <w:rsid w:val="005C758B"/>
    <w:rsid w:val="005C793B"/>
    <w:rsid w:val="005D00CC"/>
    <w:rsid w:val="005D0764"/>
    <w:rsid w:val="005D0E63"/>
    <w:rsid w:val="005D7B40"/>
    <w:rsid w:val="00601FD6"/>
    <w:rsid w:val="00603277"/>
    <w:rsid w:val="00605AD0"/>
    <w:rsid w:val="00614A1D"/>
    <w:rsid w:val="00624252"/>
    <w:rsid w:val="00626745"/>
    <w:rsid w:val="0065105B"/>
    <w:rsid w:val="00653EF4"/>
    <w:rsid w:val="00661C49"/>
    <w:rsid w:val="00680F19"/>
    <w:rsid w:val="006834C9"/>
    <w:rsid w:val="006958C4"/>
    <w:rsid w:val="006978D4"/>
    <w:rsid w:val="006A3FD7"/>
    <w:rsid w:val="006A6740"/>
    <w:rsid w:val="006B2DF5"/>
    <w:rsid w:val="006B2EC0"/>
    <w:rsid w:val="006C2B9B"/>
    <w:rsid w:val="006D1080"/>
    <w:rsid w:val="006D2759"/>
    <w:rsid w:val="006D297A"/>
    <w:rsid w:val="006D363B"/>
    <w:rsid w:val="006D5954"/>
    <w:rsid w:val="006D7FC1"/>
    <w:rsid w:val="006E0359"/>
    <w:rsid w:val="006E490E"/>
    <w:rsid w:val="006E6549"/>
    <w:rsid w:val="006F0424"/>
    <w:rsid w:val="006F7DD3"/>
    <w:rsid w:val="007051F7"/>
    <w:rsid w:val="00707A5F"/>
    <w:rsid w:val="0071095B"/>
    <w:rsid w:val="0071133D"/>
    <w:rsid w:val="00722471"/>
    <w:rsid w:val="007242C5"/>
    <w:rsid w:val="007300CC"/>
    <w:rsid w:val="00734014"/>
    <w:rsid w:val="007372E3"/>
    <w:rsid w:val="0075141A"/>
    <w:rsid w:val="00751F82"/>
    <w:rsid w:val="007531EE"/>
    <w:rsid w:val="007543E9"/>
    <w:rsid w:val="007706E0"/>
    <w:rsid w:val="00771C03"/>
    <w:rsid w:val="00772BDB"/>
    <w:rsid w:val="007747BC"/>
    <w:rsid w:val="0077501F"/>
    <w:rsid w:val="00775E76"/>
    <w:rsid w:val="0077647E"/>
    <w:rsid w:val="00784832"/>
    <w:rsid w:val="00792A42"/>
    <w:rsid w:val="007A20C9"/>
    <w:rsid w:val="007B0229"/>
    <w:rsid w:val="007B377D"/>
    <w:rsid w:val="007B4E7F"/>
    <w:rsid w:val="007C2622"/>
    <w:rsid w:val="007C349D"/>
    <w:rsid w:val="007C419C"/>
    <w:rsid w:val="007C5711"/>
    <w:rsid w:val="007C5D79"/>
    <w:rsid w:val="007D1B0F"/>
    <w:rsid w:val="007D2C34"/>
    <w:rsid w:val="007D3C20"/>
    <w:rsid w:val="007D42FD"/>
    <w:rsid w:val="007D5C3D"/>
    <w:rsid w:val="007D5D28"/>
    <w:rsid w:val="007E02C1"/>
    <w:rsid w:val="007E058F"/>
    <w:rsid w:val="007E1D3E"/>
    <w:rsid w:val="007F0942"/>
    <w:rsid w:val="007F23DD"/>
    <w:rsid w:val="008002CE"/>
    <w:rsid w:val="0080313C"/>
    <w:rsid w:val="008135E4"/>
    <w:rsid w:val="00816CE9"/>
    <w:rsid w:val="00825E18"/>
    <w:rsid w:val="00832819"/>
    <w:rsid w:val="00835F0A"/>
    <w:rsid w:val="00844CB2"/>
    <w:rsid w:val="008510FD"/>
    <w:rsid w:val="00862099"/>
    <w:rsid w:val="00863AAD"/>
    <w:rsid w:val="0086404B"/>
    <w:rsid w:val="008722BA"/>
    <w:rsid w:val="008768AE"/>
    <w:rsid w:val="008843B2"/>
    <w:rsid w:val="0089321C"/>
    <w:rsid w:val="008979A5"/>
    <w:rsid w:val="008A704D"/>
    <w:rsid w:val="008A7906"/>
    <w:rsid w:val="008B06FE"/>
    <w:rsid w:val="008B0886"/>
    <w:rsid w:val="008B5470"/>
    <w:rsid w:val="008B7E1E"/>
    <w:rsid w:val="008C17A7"/>
    <w:rsid w:val="008C187C"/>
    <w:rsid w:val="008C5348"/>
    <w:rsid w:val="008D5511"/>
    <w:rsid w:val="008D5A83"/>
    <w:rsid w:val="008D713F"/>
    <w:rsid w:val="008F7A3C"/>
    <w:rsid w:val="00900F7C"/>
    <w:rsid w:val="00903327"/>
    <w:rsid w:val="0090706E"/>
    <w:rsid w:val="009178E6"/>
    <w:rsid w:val="00933194"/>
    <w:rsid w:val="00934E8A"/>
    <w:rsid w:val="009457C6"/>
    <w:rsid w:val="00945B48"/>
    <w:rsid w:val="009479C2"/>
    <w:rsid w:val="009563F5"/>
    <w:rsid w:val="0096228E"/>
    <w:rsid w:val="0096707D"/>
    <w:rsid w:val="009814C3"/>
    <w:rsid w:val="00983367"/>
    <w:rsid w:val="00984388"/>
    <w:rsid w:val="00984807"/>
    <w:rsid w:val="0098495A"/>
    <w:rsid w:val="00994AF7"/>
    <w:rsid w:val="00994D91"/>
    <w:rsid w:val="009A3E29"/>
    <w:rsid w:val="009A5A03"/>
    <w:rsid w:val="009D77CC"/>
    <w:rsid w:val="009E5A95"/>
    <w:rsid w:val="009E69D0"/>
    <w:rsid w:val="009F1FB9"/>
    <w:rsid w:val="00A02E6E"/>
    <w:rsid w:val="00A06218"/>
    <w:rsid w:val="00A063D5"/>
    <w:rsid w:val="00A235B2"/>
    <w:rsid w:val="00A26BB6"/>
    <w:rsid w:val="00A322E5"/>
    <w:rsid w:val="00A346A3"/>
    <w:rsid w:val="00A3515C"/>
    <w:rsid w:val="00A371F4"/>
    <w:rsid w:val="00A43BCF"/>
    <w:rsid w:val="00A50EDA"/>
    <w:rsid w:val="00A50FEC"/>
    <w:rsid w:val="00A535A8"/>
    <w:rsid w:val="00A5552D"/>
    <w:rsid w:val="00A609B7"/>
    <w:rsid w:val="00A61715"/>
    <w:rsid w:val="00A61F85"/>
    <w:rsid w:val="00A62065"/>
    <w:rsid w:val="00A657C0"/>
    <w:rsid w:val="00A75F89"/>
    <w:rsid w:val="00A821EE"/>
    <w:rsid w:val="00A84E3E"/>
    <w:rsid w:val="00A95DD1"/>
    <w:rsid w:val="00AA364D"/>
    <w:rsid w:val="00AA6DD0"/>
    <w:rsid w:val="00AA7EAC"/>
    <w:rsid w:val="00AB4258"/>
    <w:rsid w:val="00AB4548"/>
    <w:rsid w:val="00AC0A36"/>
    <w:rsid w:val="00AC73D4"/>
    <w:rsid w:val="00AC73F3"/>
    <w:rsid w:val="00AD0A11"/>
    <w:rsid w:val="00AD256B"/>
    <w:rsid w:val="00AE233F"/>
    <w:rsid w:val="00AE6658"/>
    <w:rsid w:val="00B005CF"/>
    <w:rsid w:val="00B1361C"/>
    <w:rsid w:val="00B14AC6"/>
    <w:rsid w:val="00B200B3"/>
    <w:rsid w:val="00B2239C"/>
    <w:rsid w:val="00B3172C"/>
    <w:rsid w:val="00B35BCB"/>
    <w:rsid w:val="00B448A6"/>
    <w:rsid w:val="00B46BF2"/>
    <w:rsid w:val="00B63C43"/>
    <w:rsid w:val="00B63F72"/>
    <w:rsid w:val="00B65B5D"/>
    <w:rsid w:val="00B65B5F"/>
    <w:rsid w:val="00B820D5"/>
    <w:rsid w:val="00B837C3"/>
    <w:rsid w:val="00B90108"/>
    <w:rsid w:val="00B9119F"/>
    <w:rsid w:val="00B94F45"/>
    <w:rsid w:val="00B97140"/>
    <w:rsid w:val="00B9756C"/>
    <w:rsid w:val="00BA03C2"/>
    <w:rsid w:val="00BA5203"/>
    <w:rsid w:val="00BA635C"/>
    <w:rsid w:val="00BB1206"/>
    <w:rsid w:val="00BB1A44"/>
    <w:rsid w:val="00BB2309"/>
    <w:rsid w:val="00BB2E73"/>
    <w:rsid w:val="00BB4199"/>
    <w:rsid w:val="00BB540E"/>
    <w:rsid w:val="00BC5227"/>
    <w:rsid w:val="00BC5EF0"/>
    <w:rsid w:val="00BD116F"/>
    <w:rsid w:val="00BD2994"/>
    <w:rsid w:val="00BD3CCA"/>
    <w:rsid w:val="00BE3562"/>
    <w:rsid w:val="00BF2725"/>
    <w:rsid w:val="00BF2CA6"/>
    <w:rsid w:val="00BF39CC"/>
    <w:rsid w:val="00BF74FB"/>
    <w:rsid w:val="00C04565"/>
    <w:rsid w:val="00C118CE"/>
    <w:rsid w:val="00C15330"/>
    <w:rsid w:val="00C220B6"/>
    <w:rsid w:val="00C34A22"/>
    <w:rsid w:val="00C37A89"/>
    <w:rsid w:val="00C42546"/>
    <w:rsid w:val="00C464A7"/>
    <w:rsid w:val="00C47299"/>
    <w:rsid w:val="00C472D1"/>
    <w:rsid w:val="00C521D7"/>
    <w:rsid w:val="00C52C78"/>
    <w:rsid w:val="00C5308E"/>
    <w:rsid w:val="00C540D0"/>
    <w:rsid w:val="00C56DAA"/>
    <w:rsid w:val="00C709CB"/>
    <w:rsid w:val="00C72C59"/>
    <w:rsid w:val="00C73746"/>
    <w:rsid w:val="00C74147"/>
    <w:rsid w:val="00C8117F"/>
    <w:rsid w:val="00C851B5"/>
    <w:rsid w:val="00C97AD2"/>
    <w:rsid w:val="00CA180D"/>
    <w:rsid w:val="00CA67D0"/>
    <w:rsid w:val="00CB5D64"/>
    <w:rsid w:val="00CC21AB"/>
    <w:rsid w:val="00CC2321"/>
    <w:rsid w:val="00CC6D41"/>
    <w:rsid w:val="00CD3652"/>
    <w:rsid w:val="00CE0730"/>
    <w:rsid w:val="00CE17D5"/>
    <w:rsid w:val="00CE30BA"/>
    <w:rsid w:val="00CE38BC"/>
    <w:rsid w:val="00CE6886"/>
    <w:rsid w:val="00CF584F"/>
    <w:rsid w:val="00CF655C"/>
    <w:rsid w:val="00D04BF5"/>
    <w:rsid w:val="00D1213E"/>
    <w:rsid w:val="00D166AB"/>
    <w:rsid w:val="00D27ABC"/>
    <w:rsid w:val="00D33ACD"/>
    <w:rsid w:val="00D33C91"/>
    <w:rsid w:val="00D45968"/>
    <w:rsid w:val="00D47412"/>
    <w:rsid w:val="00D474B1"/>
    <w:rsid w:val="00D56586"/>
    <w:rsid w:val="00D64C0B"/>
    <w:rsid w:val="00D65730"/>
    <w:rsid w:val="00D7104C"/>
    <w:rsid w:val="00D72B56"/>
    <w:rsid w:val="00D81558"/>
    <w:rsid w:val="00D907D9"/>
    <w:rsid w:val="00D93742"/>
    <w:rsid w:val="00D940A9"/>
    <w:rsid w:val="00D97982"/>
    <w:rsid w:val="00DA04A4"/>
    <w:rsid w:val="00DA0C19"/>
    <w:rsid w:val="00DA4A49"/>
    <w:rsid w:val="00DB48F6"/>
    <w:rsid w:val="00DB5DDF"/>
    <w:rsid w:val="00DB6223"/>
    <w:rsid w:val="00DB7031"/>
    <w:rsid w:val="00DB7401"/>
    <w:rsid w:val="00DC54D9"/>
    <w:rsid w:val="00DD2A78"/>
    <w:rsid w:val="00DD59C2"/>
    <w:rsid w:val="00DE0EC1"/>
    <w:rsid w:val="00DE37ED"/>
    <w:rsid w:val="00DE64BF"/>
    <w:rsid w:val="00DE7418"/>
    <w:rsid w:val="00E0679B"/>
    <w:rsid w:val="00E067C6"/>
    <w:rsid w:val="00E20ABF"/>
    <w:rsid w:val="00E20B3D"/>
    <w:rsid w:val="00E33CB6"/>
    <w:rsid w:val="00E34593"/>
    <w:rsid w:val="00E362B4"/>
    <w:rsid w:val="00E4745C"/>
    <w:rsid w:val="00E50269"/>
    <w:rsid w:val="00E55668"/>
    <w:rsid w:val="00E67DDB"/>
    <w:rsid w:val="00E70B8A"/>
    <w:rsid w:val="00E7606F"/>
    <w:rsid w:val="00E939CC"/>
    <w:rsid w:val="00E94945"/>
    <w:rsid w:val="00E965CB"/>
    <w:rsid w:val="00EA393A"/>
    <w:rsid w:val="00EC02E0"/>
    <w:rsid w:val="00EC0ACF"/>
    <w:rsid w:val="00ED740D"/>
    <w:rsid w:val="00EE2BC4"/>
    <w:rsid w:val="00EF0E8C"/>
    <w:rsid w:val="00EF1FE5"/>
    <w:rsid w:val="00EF283D"/>
    <w:rsid w:val="00EF2B30"/>
    <w:rsid w:val="00EF4AC2"/>
    <w:rsid w:val="00EF5F44"/>
    <w:rsid w:val="00F103B9"/>
    <w:rsid w:val="00F162CC"/>
    <w:rsid w:val="00F17B98"/>
    <w:rsid w:val="00F27DEC"/>
    <w:rsid w:val="00F30837"/>
    <w:rsid w:val="00F57C99"/>
    <w:rsid w:val="00F716F6"/>
    <w:rsid w:val="00F72094"/>
    <w:rsid w:val="00F90B93"/>
    <w:rsid w:val="00F96740"/>
    <w:rsid w:val="00F970B1"/>
    <w:rsid w:val="00FA4B4A"/>
    <w:rsid w:val="00FB0308"/>
    <w:rsid w:val="00FB0E78"/>
    <w:rsid w:val="00FB1EDC"/>
    <w:rsid w:val="00FB4372"/>
    <w:rsid w:val="00FC2681"/>
    <w:rsid w:val="00FD3BAE"/>
    <w:rsid w:val="00FE15D0"/>
    <w:rsid w:val="00FE21C1"/>
    <w:rsid w:val="00FE7AC0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3682"/>
  <w15:docId w15:val="{AA6E780A-A64A-4C70-91AC-348F48C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41"/>
    <w:pPr>
      <w:ind w:left="720"/>
      <w:contextualSpacing/>
    </w:pPr>
  </w:style>
  <w:style w:type="table" w:styleId="a4">
    <w:name w:val="Table Grid"/>
    <w:basedOn w:val="a1"/>
    <w:uiPriority w:val="39"/>
    <w:rsid w:val="0096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67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967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F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D6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rsid w:val="0060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Символ сноски"/>
    <w:uiPriority w:val="99"/>
    <w:rsid w:val="00FB4372"/>
    <w:rPr>
      <w:vertAlign w:val="superscript"/>
    </w:rPr>
  </w:style>
  <w:style w:type="paragraph" w:styleId="a8">
    <w:name w:val="footnote text"/>
    <w:basedOn w:val="a"/>
    <w:link w:val="10"/>
    <w:rsid w:val="00FB43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FB4372"/>
    <w:rPr>
      <w:sz w:val="20"/>
      <w:szCs w:val="20"/>
    </w:rPr>
  </w:style>
  <w:style w:type="character" w:customStyle="1" w:styleId="10">
    <w:name w:val="Текст сноски Знак1"/>
    <w:link w:val="a8"/>
    <w:locked/>
    <w:rsid w:val="00FB43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nhideWhenUsed/>
    <w:rsid w:val="00A3515C"/>
    <w:pPr>
      <w:spacing w:after="120"/>
    </w:pPr>
  </w:style>
  <w:style w:type="character" w:customStyle="1" w:styleId="ab">
    <w:name w:val="Основной текст Знак"/>
    <w:basedOn w:val="a0"/>
    <w:link w:val="aa"/>
    <w:rsid w:val="00A3515C"/>
  </w:style>
  <w:style w:type="numbering" w:customStyle="1" w:styleId="11">
    <w:name w:val="Нет списка1"/>
    <w:next w:val="a2"/>
    <w:uiPriority w:val="99"/>
    <w:semiHidden/>
    <w:unhideWhenUsed/>
    <w:rsid w:val="00D64C0B"/>
  </w:style>
  <w:style w:type="table" w:customStyle="1" w:styleId="4">
    <w:name w:val="Сетка таблицы4"/>
    <w:basedOn w:val="a1"/>
    <w:next w:val="a4"/>
    <w:uiPriority w:val="59"/>
    <w:rsid w:val="00D6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uiPriority w:val="99"/>
    <w:semiHidden/>
    <w:rsid w:val="00D64C0B"/>
  </w:style>
  <w:style w:type="character" w:customStyle="1" w:styleId="ac">
    <w:name w:val="Колонтитул_"/>
    <w:link w:val="ad"/>
    <w:rsid w:val="00D64C0B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D64C0B"/>
    <w:pPr>
      <w:shd w:val="clear" w:color="auto" w:fill="FFFFFF"/>
      <w:spacing w:after="0" w:line="240" w:lineRule="auto"/>
    </w:pPr>
  </w:style>
  <w:style w:type="character" w:customStyle="1" w:styleId="110">
    <w:name w:val="Основной текст (11) + Не полужирный"/>
    <w:aliases w:val="Не курсив9"/>
    <w:rsid w:val="00D64C0B"/>
    <w:rPr>
      <w:rFonts w:ascii="Arial" w:hAnsi="Arial" w:cs="Arial"/>
      <w:spacing w:val="0"/>
      <w:sz w:val="19"/>
      <w:szCs w:val="19"/>
    </w:rPr>
  </w:style>
  <w:style w:type="character" w:customStyle="1" w:styleId="111">
    <w:name w:val="Основной текст (11)"/>
    <w:rsid w:val="00D64C0B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116">
    <w:name w:val="Основной текст (11) + Не полужирный6"/>
    <w:aliases w:val="Не курсив8"/>
    <w:rsid w:val="00D64C0B"/>
    <w:rPr>
      <w:rFonts w:ascii="Arial" w:hAnsi="Arial" w:cs="Arial"/>
      <w:spacing w:val="0"/>
      <w:sz w:val="19"/>
      <w:szCs w:val="19"/>
    </w:rPr>
  </w:style>
  <w:style w:type="character" w:customStyle="1" w:styleId="100">
    <w:name w:val="Основной текст (10) + Не полужирный"/>
    <w:aliases w:val="Не курсив7"/>
    <w:rsid w:val="00D64C0B"/>
    <w:rPr>
      <w:rFonts w:ascii="Arial" w:hAnsi="Arial" w:cs="Arial"/>
      <w:spacing w:val="0"/>
      <w:sz w:val="19"/>
      <w:szCs w:val="19"/>
    </w:rPr>
  </w:style>
  <w:style w:type="character" w:customStyle="1" w:styleId="120">
    <w:name w:val="Основной текст (12)"/>
    <w:rsid w:val="00D64C0B"/>
    <w:rPr>
      <w:rFonts w:ascii="Arial" w:hAnsi="Arial" w:cs="Arial"/>
      <w:spacing w:val="0"/>
      <w:sz w:val="19"/>
      <w:szCs w:val="19"/>
    </w:rPr>
  </w:style>
  <w:style w:type="character" w:customStyle="1" w:styleId="144">
    <w:name w:val="Основной текст (14) + Курсив4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143">
    <w:name w:val="Основной текст (14) + Курсив3"/>
    <w:aliases w:val="Интервал 1 pt"/>
    <w:rsid w:val="00D64C0B"/>
    <w:rPr>
      <w:rFonts w:ascii="Arial" w:hAnsi="Arial" w:cs="Arial"/>
      <w:i/>
      <w:iCs/>
      <w:spacing w:val="30"/>
      <w:sz w:val="19"/>
      <w:szCs w:val="19"/>
    </w:rPr>
  </w:style>
  <w:style w:type="character" w:customStyle="1" w:styleId="115">
    <w:name w:val="Основной текст (11) + Не полужирный5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19">
    <w:name w:val="Основной текст (19)"/>
    <w:rsid w:val="00D64C0B"/>
    <w:rPr>
      <w:rFonts w:ascii="Arial" w:hAnsi="Arial" w:cs="Arial"/>
      <w:spacing w:val="0"/>
      <w:sz w:val="19"/>
      <w:szCs w:val="19"/>
    </w:rPr>
  </w:style>
  <w:style w:type="character" w:customStyle="1" w:styleId="20">
    <w:name w:val="Основной текст (20) + Курсив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111pt">
    <w:name w:val="Основной текст (11) + Интервал 1 pt"/>
    <w:rsid w:val="00D64C0B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ae">
    <w:name w:val="Основной текст + Курсив"/>
    <w:rsid w:val="00D64C0B"/>
    <w:rPr>
      <w:rFonts w:ascii="Arial" w:hAnsi="Arial" w:cs="Arial"/>
      <w:i/>
      <w:iCs/>
      <w:spacing w:val="0"/>
      <w:sz w:val="19"/>
      <w:szCs w:val="19"/>
      <w:lang w:bidi="ar-SA"/>
    </w:rPr>
  </w:style>
  <w:style w:type="character" w:customStyle="1" w:styleId="114">
    <w:name w:val="Основной текст (11) + Не полужирный4"/>
    <w:aliases w:val="Не курсив6"/>
    <w:rsid w:val="00D64C0B"/>
    <w:rPr>
      <w:rFonts w:ascii="Arial" w:hAnsi="Arial" w:cs="Arial"/>
      <w:spacing w:val="0"/>
      <w:sz w:val="19"/>
      <w:szCs w:val="19"/>
    </w:rPr>
  </w:style>
  <w:style w:type="character" w:customStyle="1" w:styleId="56">
    <w:name w:val="Основной текст (5)6"/>
    <w:rsid w:val="00D64C0B"/>
    <w:rPr>
      <w:rFonts w:ascii="Arial" w:hAnsi="Arial" w:cs="Arial"/>
      <w:i w:val="0"/>
      <w:iCs w:val="0"/>
      <w:spacing w:val="0"/>
      <w:sz w:val="19"/>
      <w:szCs w:val="19"/>
      <w:lang w:bidi="ar-SA"/>
    </w:rPr>
  </w:style>
  <w:style w:type="character" w:customStyle="1" w:styleId="113">
    <w:name w:val="Основной текст (11)3"/>
    <w:rsid w:val="00D64C0B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1130">
    <w:name w:val="Основной текст (11) + Не полужирный3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111pt2">
    <w:name w:val="Основной текст (11) + Интервал 1 pt2"/>
    <w:rsid w:val="00D64C0B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40">
    <w:name w:val="Основной текст (4)"/>
    <w:rsid w:val="00D64C0B"/>
    <w:rPr>
      <w:rFonts w:ascii="Arial" w:hAnsi="Arial" w:cs="Arial"/>
      <w:b w:val="0"/>
      <w:bCs w:val="0"/>
      <w:spacing w:val="0"/>
      <w:sz w:val="19"/>
      <w:szCs w:val="19"/>
      <w:lang w:bidi="ar-SA"/>
    </w:rPr>
  </w:style>
  <w:style w:type="character" w:customStyle="1" w:styleId="9pt1">
    <w:name w:val="Основной текст + 9 pt1"/>
    <w:rsid w:val="00D64C0B"/>
    <w:rPr>
      <w:rFonts w:ascii="Arial" w:hAnsi="Arial" w:cs="Arial"/>
      <w:spacing w:val="0"/>
      <w:sz w:val="18"/>
      <w:szCs w:val="18"/>
      <w:lang w:bidi="ar-SA"/>
    </w:rPr>
  </w:style>
  <w:style w:type="character" w:customStyle="1" w:styleId="14">
    <w:name w:val="Основной текст (14)_"/>
    <w:link w:val="140"/>
    <w:rsid w:val="00D64C0B"/>
    <w:rPr>
      <w:rFonts w:ascii="Arial" w:hAnsi="Arial"/>
      <w:sz w:val="19"/>
      <w:szCs w:val="19"/>
      <w:shd w:val="clear" w:color="auto" w:fill="FFFFFF"/>
    </w:rPr>
  </w:style>
  <w:style w:type="character" w:customStyle="1" w:styleId="62">
    <w:name w:val="Основной текст (6)2"/>
    <w:rsid w:val="00D64C0B"/>
    <w:rPr>
      <w:rFonts w:ascii="Arial" w:hAnsi="Arial" w:cs="Arial"/>
      <w:spacing w:val="0"/>
      <w:sz w:val="18"/>
      <w:szCs w:val="18"/>
      <w:lang w:bidi="ar-SA"/>
    </w:rPr>
  </w:style>
  <w:style w:type="character" w:customStyle="1" w:styleId="693">
    <w:name w:val="Основной текст (6) + 93"/>
    <w:aliases w:val="5 pt3"/>
    <w:rsid w:val="00D64C0B"/>
    <w:rPr>
      <w:rFonts w:ascii="Arial" w:hAnsi="Arial" w:cs="Arial"/>
      <w:spacing w:val="0"/>
      <w:sz w:val="19"/>
      <w:szCs w:val="19"/>
      <w:lang w:bidi="ar-SA"/>
    </w:rPr>
  </w:style>
  <w:style w:type="paragraph" w:customStyle="1" w:styleId="140">
    <w:name w:val="Основной текст (14)"/>
    <w:basedOn w:val="a"/>
    <w:link w:val="14"/>
    <w:rsid w:val="00D64C0B"/>
    <w:pPr>
      <w:shd w:val="clear" w:color="auto" w:fill="FFFFFF"/>
      <w:spacing w:before="60" w:after="0" w:line="226" w:lineRule="exact"/>
    </w:pPr>
    <w:rPr>
      <w:rFonts w:ascii="Arial" w:hAnsi="Arial"/>
      <w:sz w:val="19"/>
      <w:szCs w:val="19"/>
    </w:rPr>
  </w:style>
  <w:style w:type="character" w:customStyle="1" w:styleId="122">
    <w:name w:val="Основной текст (12)2"/>
    <w:rsid w:val="00D64C0B"/>
    <w:rPr>
      <w:rFonts w:ascii="Arial" w:hAnsi="Arial" w:cs="Arial"/>
      <w:spacing w:val="0"/>
      <w:sz w:val="19"/>
      <w:szCs w:val="19"/>
    </w:rPr>
  </w:style>
  <w:style w:type="character" w:customStyle="1" w:styleId="200">
    <w:name w:val="Основной текст (20)"/>
    <w:rsid w:val="00D64C0B"/>
    <w:rPr>
      <w:rFonts w:ascii="Arial" w:hAnsi="Arial" w:cs="Arial"/>
      <w:spacing w:val="0"/>
      <w:sz w:val="19"/>
      <w:szCs w:val="19"/>
    </w:rPr>
  </w:style>
  <w:style w:type="character" w:customStyle="1" w:styleId="203">
    <w:name w:val="Основной текст (20)3"/>
    <w:rsid w:val="00D64C0B"/>
    <w:rPr>
      <w:rFonts w:ascii="Arial" w:hAnsi="Arial" w:cs="Arial"/>
      <w:spacing w:val="0"/>
      <w:sz w:val="19"/>
      <w:szCs w:val="19"/>
    </w:rPr>
  </w:style>
  <w:style w:type="character" w:customStyle="1" w:styleId="192">
    <w:name w:val="Основной текст (19)2"/>
    <w:rsid w:val="00D64C0B"/>
    <w:rPr>
      <w:rFonts w:ascii="Arial" w:hAnsi="Arial" w:cs="Arial"/>
      <w:spacing w:val="0"/>
      <w:sz w:val="19"/>
      <w:szCs w:val="19"/>
    </w:rPr>
  </w:style>
  <w:style w:type="character" w:customStyle="1" w:styleId="19-1pt">
    <w:name w:val="Основной текст (19) + Интервал -1 pt"/>
    <w:rsid w:val="00D64C0B"/>
    <w:rPr>
      <w:rFonts w:ascii="Arial" w:hAnsi="Arial" w:cs="Arial"/>
      <w:spacing w:val="-20"/>
      <w:sz w:val="19"/>
      <w:szCs w:val="19"/>
    </w:rPr>
  </w:style>
  <w:style w:type="character" w:customStyle="1" w:styleId="105">
    <w:name w:val="Основной текст (10) + Не полужирный5"/>
    <w:aliases w:val="Не курсив5"/>
    <w:rsid w:val="00D64C0B"/>
    <w:rPr>
      <w:rFonts w:ascii="Arial" w:hAnsi="Arial" w:cs="Arial"/>
      <w:spacing w:val="0"/>
      <w:sz w:val="19"/>
      <w:szCs w:val="19"/>
    </w:rPr>
  </w:style>
  <w:style w:type="character" w:customStyle="1" w:styleId="101pt">
    <w:name w:val="Основной текст (10) + Интервал 1 pt"/>
    <w:rsid w:val="00D64C0B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104">
    <w:name w:val="Основной текст (10) + Не полужирный4"/>
    <w:aliases w:val="Не курсив4"/>
    <w:rsid w:val="00D64C0B"/>
    <w:rPr>
      <w:rFonts w:ascii="Arial" w:hAnsi="Arial" w:cs="Arial"/>
      <w:spacing w:val="0"/>
      <w:sz w:val="19"/>
      <w:szCs w:val="19"/>
    </w:rPr>
  </w:style>
  <w:style w:type="character" w:customStyle="1" w:styleId="101">
    <w:name w:val="Основной текст (10)"/>
    <w:rsid w:val="00D64C0B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21">
    <w:name w:val="Основной текст + Полужирный2"/>
    <w:aliases w:val="Курсив2"/>
    <w:rsid w:val="00D64C0B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12">
    <w:name w:val="Основной текст (11)2"/>
    <w:rsid w:val="00D64C0B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111pt1">
    <w:name w:val="Основной текст (11) + Интервал 1 pt1"/>
    <w:rsid w:val="00D64C0B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1120">
    <w:name w:val="Основной текст (11) + Не полужирный2"/>
    <w:aliases w:val="Не курсив3"/>
    <w:rsid w:val="00D64C0B"/>
    <w:rPr>
      <w:rFonts w:ascii="Arial" w:hAnsi="Arial" w:cs="Arial"/>
      <w:spacing w:val="0"/>
      <w:sz w:val="19"/>
      <w:szCs w:val="19"/>
    </w:rPr>
  </w:style>
  <w:style w:type="character" w:customStyle="1" w:styleId="13">
    <w:name w:val="Основной текст + Полужирный1"/>
    <w:aliases w:val="Курсив1"/>
    <w:rsid w:val="00D64C0B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110">
    <w:name w:val="Основной текст (11) + Не полужирный1"/>
    <w:aliases w:val="Не курсив2"/>
    <w:rsid w:val="00D64C0B"/>
    <w:rPr>
      <w:rFonts w:ascii="Arial" w:hAnsi="Arial" w:cs="Arial"/>
      <w:spacing w:val="0"/>
      <w:sz w:val="19"/>
      <w:szCs w:val="19"/>
    </w:rPr>
  </w:style>
  <w:style w:type="character" w:customStyle="1" w:styleId="5">
    <w:name w:val="Основной текст (5)"/>
    <w:rsid w:val="00D64C0B"/>
    <w:rPr>
      <w:rFonts w:ascii="Arial" w:hAnsi="Arial" w:cs="Arial"/>
      <w:i w:val="0"/>
      <w:iCs w:val="0"/>
      <w:spacing w:val="0"/>
      <w:sz w:val="19"/>
      <w:szCs w:val="19"/>
      <w:lang w:bidi="ar-SA"/>
    </w:rPr>
  </w:style>
  <w:style w:type="character" w:customStyle="1" w:styleId="1pt1">
    <w:name w:val="Основной текст + Интервал 1 pt1"/>
    <w:rsid w:val="00D64C0B"/>
    <w:rPr>
      <w:rFonts w:ascii="Arial" w:hAnsi="Arial" w:cs="Arial"/>
      <w:spacing w:val="30"/>
      <w:sz w:val="19"/>
      <w:szCs w:val="19"/>
      <w:lang w:bidi="ar-SA"/>
    </w:rPr>
  </w:style>
  <w:style w:type="character" w:customStyle="1" w:styleId="210">
    <w:name w:val="Основной текст (21)"/>
    <w:rsid w:val="00D64C0B"/>
    <w:rPr>
      <w:rFonts w:ascii="Arial" w:hAnsi="Arial" w:cs="Arial"/>
      <w:spacing w:val="0"/>
      <w:sz w:val="18"/>
      <w:szCs w:val="18"/>
    </w:rPr>
  </w:style>
  <w:style w:type="character" w:customStyle="1" w:styleId="202">
    <w:name w:val="Основной текст (20)2"/>
    <w:rsid w:val="00D64C0B"/>
    <w:rPr>
      <w:rFonts w:ascii="Arial" w:hAnsi="Arial" w:cs="Arial"/>
      <w:spacing w:val="0"/>
      <w:sz w:val="19"/>
      <w:szCs w:val="19"/>
    </w:rPr>
  </w:style>
  <w:style w:type="character" w:customStyle="1" w:styleId="141">
    <w:name w:val="Основной текст (14) + Курсив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1410">
    <w:name w:val="Основной текст (14) + Курсив1"/>
    <w:rsid w:val="00D64C0B"/>
    <w:rPr>
      <w:rFonts w:ascii="Arial" w:hAnsi="Arial"/>
      <w:i/>
      <w:iCs/>
      <w:sz w:val="19"/>
      <w:szCs w:val="19"/>
      <w:lang w:bidi="ar-SA"/>
    </w:rPr>
  </w:style>
  <w:style w:type="character" w:customStyle="1" w:styleId="103">
    <w:name w:val="Основной текст (10) + Не полужирный3"/>
    <w:aliases w:val="Не курсив1"/>
    <w:rsid w:val="00D64C0B"/>
    <w:rPr>
      <w:rFonts w:ascii="Arial" w:hAnsi="Arial" w:cs="Arial"/>
      <w:spacing w:val="0"/>
      <w:sz w:val="19"/>
      <w:szCs w:val="19"/>
    </w:rPr>
  </w:style>
  <w:style w:type="character" w:customStyle="1" w:styleId="102">
    <w:name w:val="Основной текст (10) + Не полужирный2"/>
    <w:aliases w:val="Интервал 1 pt2"/>
    <w:rsid w:val="00D64C0B"/>
    <w:rPr>
      <w:rFonts w:ascii="Arial" w:hAnsi="Arial" w:cs="Arial"/>
      <w:i/>
      <w:iCs/>
      <w:spacing w:val="30"/>
      <w:sz w:val="19"/>
      <w:szCs w:val="19"/>
    </w:rPr>
  </w:style>
  <w:style w:type="character" w:customStyle="1" w:styleId="30">
    <w:name w:val="Основной текст + Полужирный3"/>
    <w:aliases w:val="Курсив4"/>
    <w:rsid w:val="00D64C0B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010">
    <w:name w:val="Основной текст (10) + Не полужирный1"/>
    <w:rsid w:val="00D64C0B"/>
    <w:rPr>
      <w:rFonts w:ascii="Arial" w:hAnsi="Arial" w:cs="Arial"/>
      <w:i/>
      <w:iCs/>
      <w:spacing w:val="0"/>
      <w:sz w:val="19"/>
      <w:szCs w:val="19"/>
    </w:rPr>
  </w:style>
  <w:style w:type="character" w:customStyle="1" w:styleId="209pt">
    <w:name w:val="Основной текст (20) + 9 pt"/>
    <w:rsid w:val="00D64C0B"/>
    <w:rPr>
      <w:rFonts w:ascii="Arial" w:hAnsi="Arial" w:cs="Arial"/>
      <w:spacing w:val="0"/>
      <w:sz w:val="18"/>
      <w:szCs w:val="18"/>
    </w:rPr>
  </w:style>
  <w:style w:type="character" w:customStyle="1" w:styleId="41">
    <w:name w:val="Основной текст (4)_"/>
    <w:link w:val="410"/>
    <w:rsid w:val="00D64C0B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64C0B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117">
    <w:name w:val="Основной текст (11)_"/>
    <w:link w:val="1111"/>
    <w:rsid w:val="00D64C0B"/>
    <w:rPr>
      <w:rFonts w:ascii="Arial" w:hAnsi="Arial"/>
      <w:b/>
      <w:bCs/>
      <w:i/>
      <w:iCs/>
      <w:sz w:val="19"/>
      <w:szCs w:val="19"/>
      <w:shd w:val="clear" w:color="auto" w:fill="FFFFFF"/>
    </w:rPr>
  </w:style>
  <w:style w:type="paragraph" w:customStyle="1" w:styleId="1111">
    <w:name w:val="Основной текст (11)1"/>
    <w:basedOn w:val="a"/>
    <w:link w:val="117"/>
    <w:rsid w:val="00D64C0B"/>
    <w:pPr>
      <w:shd w:val="clear" w:color="auto" w:fill="FFFFFF"/>
      <w:spacing w:after="0" w:line="230" w:lineRule="exact"/>
    </w:pPr>
    <w:rPr>
      <w:rFonts w:ascii="Arial" w:hAnsi="Arial"/>
      <w:b/>
      <w:bCs/>
      <w:i/>
      <w:iCs/>
      <w:sz w:val="19"/>
      <w:szCs w:val="19"/>
    </w:rPr>
  </w:style>
  <w:style w:type="character" w:customStyle="1" w:styleId="15">
    <w:name w:val="Основной текст + Курсив1"/>
    <w:aliases w:val="Интервал 1 pt1"/>
    <w:rsid w:val="00D64C0B"/>
    <w:rPr>
      <w:rFonts w:ascii="Arial" w:hAnsi="Arial" w:cs="Arial"/>
      <w:i/>
      <w:iCs/>
      <w:spacing w:val="30"/>
      <w:sz w:val="19"/>
      <w:szCs w:val="19"/>
      <w:lang w:bidi="ar-SA"/>
    </w:rPr>
  </w:style>
  <w:style w:type="character" w:customStyle="1" w:styleId="50">
    <w:name w:val="Основной текст (5)_"/>
    <w:link w:val="51"/>
    <w:rsid w:val="00D64C0B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64C0B"/>
    <w:pPr>
      <w:shd w:val="clear" w:color="auto" w:fill="FFFFFF"/>
      <w:spacing w:after="0" w:line="250" w:lineRule="exact"/>
    </w:pPr>
    <w:rPr>
      <w:rFonts w:ascii="Arial" w:hAnsi="Arial"/>
      <w:i/>
      <w:iCs/>
      <w:sz w:val="19"/>
      <w:szCs w:val="19"/>
    </w:rPr>
  </w:style>
  <w:style w:type="character" w:customStyle="1" w:styleId="55">
    <w:name w:val="Основной текст (5)5"/>
    <w:rsid w:val="00D64C0B"/>
    <w:rPr>
      <w:rFonts w:ascii="Arial" w:hAnsi="Arial" w:cs="Arial"/>
      <w:i w:val="0"/>
      <w:iCs w:val="0"/>
      <w:spacing w:val="0"/>
      <w:sz w:val="19"/>
      <w:szCs w:val="19"/>
      <w:lang w:bidi="ar-SA"/>
    </w:rPr>
  </w:style>
  <w:style w:type="table" w:customStyle="1" w:styleId="411">
    <w:name w:val="Сетка таблицы41"/>
    <w:basedOn w:val="a1"/>
    <w:next w:val="a4"/>
    <w:uiPriority w:val="59"/>
    <w:rsid w:val="001F3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1"/>
    <w:qFormat/>
    <w:rsid w:val="00C04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C04565"/>
  </w:style>
  <w:style w:type="paragraph" w:styleId="af">
    <w:name w:val="endnote text"/>
    <w:basedOn w:val="a"/>
    <w:link w:val="af0"/>
    <w:uiPriority w:val="99"/>
    <w:semiHidden/>
    <w:unhideWhenUsed/>
    <w:rsid w:val="00491A8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91A80"/>
    <w:rPr>
      <w:sz w:val="20"/>
      <w:szCs w:val="20"/>
    </w:rPr>
  </w:style>
  <w:style w:type="paragraph" w:customStyle="1" w:styleId="c12">
    <w:name w:val="c12"/>
    <w:basedOn w:val="a"/>
    <w:rsid w:val="00FD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F1FB9"/>
  </w:style>
  <w:style w:type="table" w:customStyle="1" w:styleId="52">
    <w:name w:val="Сетка таблицы5"/>
    <w:basedOn w:val="a1"/>
    <w:next w:val="a4"/>
    <w:rsid w:val="009F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"/>
    <w:basedOn w:val="a1"/>
    <w:next w:val="a4"/>
    <w:uiPriority w:val="59"/>
    <w:rsid w:val="009F1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4"/>
    <w:uiPriority w:val="59"/>
    <w:rsid w:val="009F1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4"/>
    <w:rsid w:val="009F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"/>
    <w:next w:val="a2"/>
    <w:uiPriority w:val="99"/>
    <w:semiHidden/>
    <w:unhideWhenUsed/>
    <w:rsid w:val="009F1FB9"/>
  </w:style>
  <w:style w:type="table" w:customStyle="1" w:styleId="42">
    <w:name w:val="Сетка таблицы42"/>
    <w:basedOn w:val="a1"/>
    <w:next w:val="a4"/>
    <w:uiPriority w:val="59"/>
    <w:rsid w:val="009F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9F1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F1FB9"/>
  </w:style>
  <w:style w:type="numbering" w:customStyle="1" w:styleId="1112">
    <w:name w:val="Нет списка111"/>
    <w:next w:val="a2"/>
    <w:uiPriority w:val="99"/>
    <w:semiHidden/>
    <w:unhideWhenUsed/>
    <w:rsid w:val="009F1FB9"/>
  </w:style>
  <w:style w:type="table" w:customStyle="1" w:styleId="6">
    <w:name w:val="Сетка таблицы6"/>
    <w:basedOn w:val="a1"/>
    <w:next w:val="a4"/>
    <w:uiPriority w:val="59"/>
    <w:rsid w:val="007C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7185-2E1B-4E81-A8FB-C0C9277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21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53</cp:revision>
  <cp:lastPrinted>2017-10-02T14:39:00Z</cp:lastPrinted>
  <dcterms:created xsi:type="dcterms:W3CDTF">2020-09-19T09:51:00Z</dcterms:created>
  <dcterms:modified xsi:type="dcterms:W3CDTF">2022-09-05T15:10:00Z</dcterms:modified>
</cp:coreProperties>
</file>